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EE" w:rsidRPr="00136D86" w:rsidRDefault="008409EE" w:rsidP="0011346B">
      <w:pPr>
        <w:spacing w:after="0" w:line="240" w:lineRule="auto"/>
        <w:ind w:left="9072"/>
        <w:jc w:val="both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  <w:r w:rsidRPr="00136D86"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  <w:t>Приложение 3</w:t>
      </w:r>
    </w:p>
    <w:p w:rsidR="008409EE" w:rsidRPr="00136D86" w:rsidRDefault="008409EE" w:rsidP="0011346B">
      <w:pPr>
        <w:spacing w:after="0" w:line="240" w:lineRule="auto"/>
        <w:ind w:left="9072"/>
        <w:jc w:val="both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  <w:r w:rsidRPr="00136D86"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  <w:t xml:space="preserve">к Порядку составления и утверждения </w:t>
      </w:r>
    </w:p>
    <w:p w:rsidR="008409EE" w:rsidRPr="00136D86" w:rsidRDefault="008409EE" w:rsidP="0011346B">
      <w:pPr>
        <w:spacing w:after="0" w:line="240" w:lineRule="auto"/>
        <w:ind w:left="9072"/>
        <w:jc w:val="both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  <w:r w:rsidRPr="00136D86"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  <w:t>планов финансово-хозяйственной деятельности муниципальных учреждений</w:t>
      </w:r>
    </w:p>
    <w:p w:rsidR="008409EE" w:rsidRPr="00136D86" w:rsidRDefault="008409EE" w:rsidP="0011346B">
      <w:pPr>
        <w:spacing w:after="0" w:line="240" w:lineRule="auto"/>
        <w:ind w:left="9072"/>
        <w:jc w:val="both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  <w:r w:rsidRPr="00136D86"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  <w:t>Конаковского района</w:t>
      </w:r>
    </w:p>
    <w:p w:rsidR="008409EE" w:rsidRPr="00136D86" w:rsidRDefault="008409EE" w:rsidP="00770E04">
      <w:pPr>
        <w:spacing w:after="0" w:line="240" w:lineRule="auto"/>
        <w:ind w:left="9639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</w:p>
    <w:tbl>
      <w:tblPr>
        <w:tblW w:w="14419" w:type="dxa"/>
        <w:tblInd w:w="534" w:type="dxa"/>
        <w:tblLayout w:type="fixed"/>
        <w:tblLook w:val="00A0"/>
      </w:tblPr>
      <w:tblGrid>
        <w:gridCol w:w="7512"/>
        <w:gridCol w:w="6907"/>
      </w:tblGrid>
      <w:tr w:rsidR="008409EE" w:rsidRPr="00136D86" w:rsidTr="0011346B">
        <w:tc>
          <w:tcPr>
            <w:tcW w:w="7512" w:type="dxa"/>
          </w:tcPr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Style w:val="a"/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07" w:type="dxa"/>
          </w:tcPr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УТВЕРЖДАЮ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Руководитель исполнительного органа муниципальной власти Конаковского района, 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осуществляющего функции и полномочия учредителя муниципального учреждения 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Конаковского района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</w:t>
            </w:r>
          </w:p>
          <w:p w:rsidR="008409EE" w:rsidRPr="00136D86" w:rsidRDefault="008409EE" w:rsidP="001134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_______________________________________________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           Подпись                                              расшифровка подписи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«____»__________________20___ г.</w:t>
            </w:r>
          </w:p>
          <w:p w:rsidR="008409EE" w:rsidRPr="00136D86" w:rsidRDefault="008409EE" w:rsidP="0011346B">
            <w:pPr>
              <w:spacing w:after="0" w:line="240" w:lineRule="auto"/>
              <w:ind w:left="9639" w:hanging="9544"/>
              <w:rPr>
                <w:rStyle w:val="a"/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                                        (дата)</w:t>
            </w:r>
          </w:p>
          <w:p w:rsidR="008409EE" w:rsidRPr="00136D86" w:rsidRDefault="008409EE" w:rsidP="0011346B">
            <w:pPr>
              <w:spacing w:after="0" w:line="240" w:lineRule="auto"/>
              <w:rPr>
                <w:rStyle w:val="a"/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409EE" w:rsidRPr="00136D86" w:rsidRDefault="008409EE" w:rsidP="00770E0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СПРАВКА</w:t>
      </w:r>
    </w:p>
    <w:p w:rsidR="008409EE" w:rsidRPr="00136D86" w:rsidRDefault="008409EE" w:rsidP="00770E0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О ВНЕСЕНИИ ИЗМЕНЕНИЙ В ПЛАН ФИНАНСОВО-ХОЗЯЙСТВЕННОЙ ДЕЯТЕЛЬНОСТИ </w:t>
      </w:r>
    </w:p>
    <w:p w:rsidR="008409EE" w:rsidRPr="00136D86" w:rsidRDefault="008409EE" w:rsidP="00770E0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МУНИЦИПАЛЬНОГО УЧРЕЖДЕНИЯ КОНАКОВСКОГО РАЙОНА</w:t>
      </w:r>
    </w:p>
    <w:p w:rsidR="008409EE" w:rsidRPr="00136D86" w:rsidRDefault="008409EE" w:rsidP="00770E04">
      <w:pPr>
        <w:spacing w:line="36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на _______ год</w:t>
      </w:r>
    </w:p>
    <w:tbl>
      <w:tblPr>
        <w:tblW w:w="16301" w:type="dxa"/>
        <w:jc w:val="right"/>
        <w:tblInd w:w="2050" w:type="dxa"/>
        <w:tblLook w:val="00A0"/>
      </w:tblPr>
      <w:tblGrid>
        <w:gridCol w:w="670"/>
        <w:gridCol w:w="10226"/>
        <w:gridCol w:w="670"/>
        <w:gridCol w:w="1451"/>
        <w:gridCol w:w="670"/>
        <w:gridCol w:w="1944"/>
        <w:gridCol w:w="670"/>
      </w:tblGrid>
      <w:tr w:rsidR="008409EE" w:rsidRPr="00136D86" w:rsidTr="002C3265">
        <w:trPr>
          <w:gridAfter w:val="1"/>
          <w:wAfter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«____» ______________ 20___ г.</w:t>
            </w:r>
          </w:p>
        </w:tc>
        <w:tc>
          <w:tcPr>
            <w:tcW w:w="2121" w:type="dxa"/>
            <w:gridSpan w:val="2"/>
            <w:vAlign w:val="center"/>
          </w:tcPr>
          <w:p w:rsidR="008409EE" w:rsidRPr="00136D86" w:rsidRDefault="008409EE" w:rsidP="0074489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2"/>
            <w:tcBorders>
              <w:bottom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</w:t>
            </w:r>
          </w:p>
        </w:tc>
      </w:tr>
      <w:tr w:rsidR="008409EE" w:rsidRPr="00136D86" w:rsidTr="002C3265">
        <w:trPr>
          <w:gridBefore w:val="1"/>
          <w:wBefore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174E73">
            <w:pPr>
              <w:autoSpaceDE w:val="0"/>
              <w:autoSpaceDN w:val="0"/>
              <w:adjustRightInd w:val="0"/>
              <w:spacing w:after="0" w:line="240" w:lineRule="auto"/>
              <w:ind w:left="1699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муниципального учреждения Конаковского района (наименование обособленного (структурного) подразделения без прав юридического лица, осуществляющего полномочия по ведению бухгалтерского учета)________________________________________________________</w:t>
            </w:r>
          </w:p>
        </w:tc>
        <w:tc>
          <w:tcPr>
            <w:tcW w:w="2121" w:type="dxa"/>
            <w:gridSpan w:val="2"/>
            <w:tcBorders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09EE" w:rsidRPr="00136D86" w:rsidTr="002C3265">
        <w:trPr>
          <w:gridBefore w:val="1"/>
          <w:wBefore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174E73">
            <w:pPr>
              <w:spacing w:line="360" w:lineRule="auto"/>
              <w:ind w:left="1699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____________________________________________________________________________________</w:t>
            </w:r>
          </w:p>
        </w:tc>
        <w:tc>
          <w:tcPr>
            <w:tcW w:w="2121" w:type="dxa"/>
            <w:gridSpan w:val="2"/>
            <w:tcBorders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09EE" w:rsidRPr="00136D86" w:rsidTr="002C3265">
        <w:trPr>
          <w:gridBefore w:val="1"/>
          <w:wBefore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2C3265">
            <w:pPr>
              <w:spacing w:line="360" w:lineRule="auto"/>
              <w:ind w:left="108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09EE" w:rsidRPr="00136D86" w:rsidTr="002C3265">
        <w:trPr>
          <w:gridBefore w:val="1"/>
          <w:wBefore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Адрес фактического местонахождения</w:t>
            </w: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муниципального учреждения Конаковского района ___________________________________________________________________________________</w:t>
            </w: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gridSpan w:val="2"/>
            <w:tcBorders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09EE" w:rsidRPr="00136D86" w:rsidTr="002C3265">
        <w:trPr>
          <w:gridBefore w:val="1"/>
          <w:wBefore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исполнительного органа</w:t>
            </w: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муниципальной власти, осуществляющего</w:t>
            </w: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функции и полномочия учредителя </w:t>
            </w: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муниципального учреждения Конаковского района__________________________________________</w:t>
            </w: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09EE" w:rsidRPr="00136D86" w:rsidRDefault="008409EE" w:rsidP="00174E73">
            <w:pPr>
              <w:spacing w:after="0" w:line="240" w:lineRule="auto"/>
              <w:ind w:left="1690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</w:t>
            </w:r>
          </w:p>
        </w:tc>
        <w:tc>
          <w:tcPr>
            <w:tcW w:w="2121" w:type="dxa"/>
            <w:gridSpan w:val="2"/>
            <w:tcBorders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09EE" w:rsidRPr="00136D86" w:rsidTr="002C3265">
        <w:trPr>
          <w:gridBefore w:val="1"/>
          <w:wBefore w:w="670" w:type="dxa"/>
          <w:jc w:val="right"/>
        </w:trPr>
        <w:tc>
          <w:tcPr>
            <w:tcW w:w="10896" w:type="dxa"/>
            <w:gridSpan w:val="2"/>
            <w:vAlign w:val="center"/>
          </w:tcPr>
          <w:p w:rsidR="008409EE" w:rsidRPr="00136D86" w:rsidRDefault="008409EE" w:rsidP="00174E73">
            <w:pPr>
              <w:spacing w:line="360" w:lineRule="auto"/>
              <w:ind w:left="170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 - руб.</w:t>
            </w:r>
          </w:p>
        </w:tc>
        <w:tc>
          <w:tcPr>
            <w:tcW w:w="2121" w:type="dxa"/>
            <w:gridSpan w:val="2"/>
            <w:tcBorders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pStyle w:val="ConsPlusNonformat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36D86">
              <w:rPr>
                <w:rFonts w:ascii="Times New Roman" w:hAnsi="Times New Roman" w:cs="Times New Roman"/>
                <w:color w:val="000000"/>
              </w:rPr>
              <w:t>по ОКЕИ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</w:rPr>
              <w:t>383</w:t>
            </w:r>
          </w:p>
        </w:tc>
      </w:tr>
    </w:tbl>
    <w:p w:rsidR="008409EE" w:rsidRPr="00136D86" w:rsidRDefault="008409EE" w:rsidP="00C871B0">
      <w:pPr>
        <w:spacing w:after="0" w:line="240" w:lineRule="auto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</w:p>
    <w:p w:rsidR="008409EE" w:rsidRPr="00136D86" w:rsidRDefault="008409EE" w:rsidP="00770E04">
      <w:pPr>
        <w:spacing w:after="0" w:line="240" w:lineRule="auto"/>
        <w:ind w:left="9639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</w:p>
    <w:p w:rsidR="008409EE" w:rsidRPr="00136D86" w:rsidRDefault="008409EE" w:rsidP="00770E04">
      <w:pPr>
        <w:spacing w:after="0" w:line="240" w:lineRule="auto"/>
        <w:ind w:left="9639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</w:p>
    <w:p w:rsidR="008409EE" w:rsidRPr="00136D86" w:rsidRDefault="008409EE" w:rsidP="00770E04">
      <w:pPr>
        <w:spacing w:after="0" w:line="240" w:lineRule="auto"/>
        <w:ind w:left="9639"/>
        <w:rPr>
          <w:rStyle w:val="a"/>
          <w:rFonts w:ascii="Times New Roman" w:hAnsi="Times New Roman"/>
          <w:b w:val="0"/>
          <w:bCs/>
          <w:color w:val="000000"/>
          <w:sz w:val="20"/>
          <w:szCs w:val="20"/>
          <w:lang w:val="en-US"/>
        </w:rPr>
      </w:pPr>
    </w:p>
    <w:p w:rsidR="008409EE" w:rsidRPr="00136D86" w:rsidRDefault="008409EE" w:rsidP="00DF5643">
      <w:pPr>
        <w:spacing w:after="0" w:line="240" w:lineRule="auto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</w:p>
    <w:p w:rsidR="008409EE" w:rsidRPr="00136D86" w:rsidRDefault="008409EE" w:rsidP="00770E04">
      <w:pPr>
        <w:spacing w:line="360" w:lineRule="auto"/>
        <w:ind w:left="720"/>
        <w:jc w:val="center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Показатели по поступлениям и выплатам муниципального учреждения Конаковского района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0"/>
        <w:gridCol w:w="692"/>
        <w:gridCol w:w="1739"/>
        <w:gridCol w:w="1011"/>
        <w:gridCol w:w="1094"/>
        <w:gridCol w:w="1109"/>
        <w:gridCol w:w="1174"/>
        <w:gridCol w:w="1248"/>
        <w:gridCol w:w="1130"/>
        <w:gridCol w:w="1097"/>
        <w:gridCol w:w="1020"/>
        <w:gridCol w:w="1044"/>
        <w:gridCol w:w="1298"/>
      </w:tblGrid>
      <w:tr w:rsidR="008409EE" w:rsidRPr="00136D86" w:rsidTr="00BA78FD">
        <w:trPr>
          <w:trHeight w:val="1538"/>
        </w:trPr>
        <w:tc>
          <w:tcPr>
            <w:tcW w:w="1204" w:type="pct"/>
            <w:gridSpan w:val="3"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Показатели поступлений и выплат</w:t>
            </w:r>
          </w:p>
        </w:tc>
        <w:tc>
          <w:tcPr>
            <w:tcW w:w="1087" w:type="pct"/>
            <w:gridSpan w:val="3"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Утвержденный план финансово-хозяйственной деятельности</w:t>
            </w:r>
          </w:p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pct"/>
            <w:gridSpan w:val="3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Объем изменений</w:t>
            </w:r>
          </w:p>
        </w:tc>
        <w:tc>
          <w:tcPr>
            <w:tcW w:w="1069" w:type="pct"/>
            <w:gridSpan w:val="3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План финансово-хозяйственной деятельности с учетом изменений</w:t>
            </w:r>
          </w:p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Обоснование внесения измене-ний, в т.ч. реквизиты норма-тивных правовых актов</w:t>
            </w:r>
          </w:p>
        </w:tc>
      </w:tr>
      <w:tr w:rsidR="008409EE" w:rsidRPr="00136D86" w:rsidTr="00BA78FD">
        <w:trPr>
          <w:trHeight w:val="255"/>
        </w:trPr>
        <w:tc>
          <w:tcPr>
            <w:tcW w:w="382" w:type="pct"/>
            <w:vMerge w:val="restart"/>
            <w:vAlign w:val="center"/>
          </w:tcPr>
          <w:p w:rsidR="008409EE" w:rsidRPr="00136D86" w:rsidRDefault="008409EE" w:rsidP="00BA78F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до-полни-тельной клас-сифи-кации</w:t>
            </w:r>
          </w:p>
        </w:tc>
        <w:tc>
          <w:tcPr>
            <w:tcW w:w="234" w:type="pct"/>
            <w:vMerge w:val="restart"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КОСГУ</w:t>
            </w:r>
          </w:p>
        </w:tc>
        <w:tc>
          <w:tcPr>
            <w:tcW w:w="587" w:type="pct"/>
            <w:vMerge w:val="restart"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</w:t>
            </w: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342" w:type="pct"/>
            <w:vMerge w:val="restart"/>
          </w:tcPr>
          <w:p w:rsidR="008409EE" w:rsidRPr="00136D86" w:rsidRDefault="008409EE" w:rsidP="00EC0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План финан-сово-хо-зяйст-венной дея-тель-ности,</w:t>
            </w: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745" w:type="pct"/>
            <w:gridSpan w:val="2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97" w:type="pct"/>
            <w:vMerge w:val="restart"/>
          </w:tcPr>
          <w:p w:rsidR="008409EE" w:rsidRPr="00136D86" w:rsidRDefault="008409EE" w:rsidP="00EC0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План финан-сово-хозяйст-венной деятель-ности,</w:t>
            </w: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803" w:type="pct"/>
            <w:gridSpan w:val="2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71" w:type="pct"/>
            <w:vMerge w:val="restart"/>
          </w:tcPr>
          <w:p w:rsidR="008409EE" w:rsidRPr="00136D86" w:rsidRDefault="008409EE" w:rsidP="00EC0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План финан-сово-хозяйст-венной деятель-ности,</w:t>
            </w: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698" w:type="pct"/>
            <w:gridSpan w:val="2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39" w:type="pct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1595"/>
        </w:trPr>
        <w:tc>
          <w:tcPr>
            <w:tcW w:w="382" w:type="pct"/>
            <w:vMerge/>
            <w:noWrap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vAlign w:val="center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  лице-вым счетам, откры-тым в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Управлении финансов</w:t>
            </w:r>
          </w:p>
        </w:tc>
        <w:tc>
          <w:tcPr>
            <w:tcW w:w="374" w:type="pct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 счетам, откры-тым в кредит-ных органи-зациях</w:t>
            </w:r>
          </w:p>
        </w:tc>
        <w:tc>
          <w:tcPr>
            <w:tcW w:w="397" w:type="pct"/>
            <w:vMerge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</w:tcPr>
          <w:p w:rsidR="008409EE" w:rsidRPr="00136D86" w:rsidRDefault="008409EE" w:rsidP="00BA78F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  лице-вым сче-там, от-крытым в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Управлении финансов</w:t>
            </w:r>
          </w:p>
        </w:tc>
        <w:tc>
          <w:tcPr>
            <w:tcW w:w="381" w:type="pct"/>
          </w:tcPr>
          <w:p w:rsidR="008409EE" w:rsidRPr="00136D86" w:rsidRDefault="008409EE" w:rsidP="00EC0A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 счетам, откры-тым в кредит-ных органи-зациях</w:t>
            </w:r>
          </w:p>
        </w:tc>
        <w:tc>
          <w:tcPr>
            <w:tcW w:w="371" w:type="pct"/>
            <w:vMerge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</w:tcPr>
          <w:p w:rsidR="008409EE" w:rsidRPr="00136D86" w:rsidRDefault="008409EE" w:rsidP="00BA78F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  лице-вым сче-там, откры-тым в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Управлении финансов</w:t>
            </w:r>
          </w:p>
        </w:tc>
        <w:tc>
          <w:tcPr>
            <w:tcW w:w="353" w:type="pct"/>
          </w:tcPr>
          <w:p w:rsidR="008409EE" w:rsidRPr="00136D86" w:rsidRDefault="008409EE" w:rsidP="00BA78F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 сче-там, от-кры-тым в кре-дит-ных ор-ганиза-циях</w:t>
            </w:r>
          </w:p>
        </w:tc>
        <w:tc>
          <w:tcPr>
            <w:tcW w:w="439" w:type="pct"/>
          </w:tcPr>
          <w:p w:rsidR="008409EE" w:rsidRPr="00136D86" w:rsidRDefault="008409EE" w:rsidP="001841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409EE" w:rsidRPr="00136D86" w:rsidRDefault="008409EE" w:rsidP="00E8711F">
      <w:pPr>
        <w:spacing w:after="0" w:line="240" w:lineRule="auto"/>
        <w:ind w:left="720"/>
        <w:jc w:val="center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5000" w:type="pct"/>
        <w:tblInd w:w="108" w:type="dxa"/>
        <w:tblLayout w:type="fixed"/>
        <w:tblLook w:val="00A0"/>
      </w:tblPr>
      <w:tblGrid>
        <w:gridCol w:w="1134"/>
        <w:gridCol w:w="693"/>
        <w:gridCol w:w="1737"/>
        <w:gridCol w:w="1011"/>
        <w:gridCol w:w="1097"/>
        <w:gridCol w:w="1097"/>
        <w:gridCol w:w="1177"/>
        <w:gridCol w:w="1248"/>
        <w:gridCol w:w="1130"/>
        <w:gridCol w:w="1097"/>
        <w:gridCol w:w="1020"/>
        <w:gridCol w:w="1038"/>
        <w:gridCol w:w="1307"/>
      </w:tblGrid>
      <w:tr w:rsidR="008409EE" w:rsidRPr="00136D86" w:rsidTr="00BA78FD">
        <w:trPr>
          <w:trHeight w:val="258"/>
          <w:tblHeader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409EE" w:rsidRPr="00136D86" w:rsidTr="00BA78FD">
        <w:trPr>
          <w:trHeight w:val="315"/>
        </w:trPr>
        <w:tc>
          <w:tcPr>
            <w:tcW w:w="3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174E7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Остаток средств на начало периода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15"/>
        </w:trPr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15"/>
        </w:trPr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Остаток средств в разрезе видов финансового обеспечения</w:t>
            </w:r>
          </w:p>
        </w:tc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60"/>
        </w:trPr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Поступления, Всего</w:t>
            </w:r>
          </w:p>
        </w:tc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60"/>
        </w:trPr>
        <w:tc>
          <w:tcPr>
            <w:tcW w:w="3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0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174E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Поступления  в разрезе видов финансового обеспечения, детализиро-ванных КОСГУ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0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Выплаты, Всего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30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24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6175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Выплаты в разрезе видов финансового обеспечения, детализиро-ванных КОСГУ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24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6175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Планируемый остаток средств на конец периода, Всего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24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24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Остаток средств в разрезе видов финансового обеспечения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24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Справочно: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9EE" w:rsidRPr="00136D86" w:rsidTr="00BA78FD">
        <w:trPr>
          <w:trHeight w:val="240"/>
        </w:trPr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409EE" w:rsidRPr="00136D86" w:rsidRDefault="008409EE" w:rsidP="00744892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объем публичных нормативных обязательств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6D86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409EE" w:rsidRPr="00136D86" w:rsidRDefault="008409EE" w:rsidP="0074489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409EE" w:rsidRPr="00136D86" w:rsidRDefault="008409EE" w:rsidP="00770E04">
      <w:pPr>
        <w:spacing w:after="0" w:line="240" w:lineRule="auto"/>
        <w:ind w:left="9639"/>
        <w:rPr>
          <w:rStyle w:val="a"/>
          <w:rFonts w:ascii="Times New Roman" w:hAnsi="Times New Roman"/>
          <w:b w:val="0"/>
          <w:bCs/>
          <w:color w:val="000000"/>
          <w:sz w:val="20"/>
          <w:szCs w:val="20"/>
        </w:rPr>
      </w:pPr>
    </w:p>
    <w:p w:rsidR="008409EE" w:rsidRPr="00136D86" w:rsidRDefault="008409EE" w:rsidP="00C871B0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Руководитель муниципального учреждения Конаковского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Pr="00136D86">
        <w:rPr>
          <w:rFonts w:ascii="Times New Roman" w:hAnsi="Times New Roman"/>
          <w:color w:val="000000"/>
          <w:sz w:val="20"/>
          <w:szCs w:val="20"/>
        </w:rPr>
        <w:t xml:space="preserve">  / обособленного структурного 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подразделения без прав юридического лица, 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осуществляющего полномочия по ведению 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бухгалтерского учета                                                              _________________________                 _________________    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  <w:vertAlign w:val="superscript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</w:t>
      </w:r>
      <w:r w:rsidRPr="00136D86">
        <w:rPr>
          <w:rFonts w:ascii="Times New Roman" w:hAnsi="Times New Roman"/>
          <w:color w:val="000000"/>
          <w:sz w:val="20"/>
          <w:szCs w:val="20"/>
          <w:vertAlign w:val="superscript"/>
        </w:rPr>
        <w:t>Подпись                                                                                Ф.И.О.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Руководитель финансово-экономической службы 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муниципального учреждения Конаковского района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 (подразделения)                                                                           _________________________             ________________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  <w:vertAlign w:val="superscript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136D86">
        <w:rPr>
          <w:rFonts w:ascii="Times New Roman" w:hAnsi="Times New Roman"/>
          <w:color w:val="000000"/>
          <w:sz w:val="20"/>
          <w:szCs w:val="20"/>
          <w:vertAlign w:val="superscript"/>
        </w:rPr>
        <w:t>Подпись                                                                               Ф.И.О.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>Исполнитель                           _________________________                 ______________________      ________________</w:t>
      </w:r>
    </w:p>
    <w:p w:rsidR="008409EE" w:rsidRPr="00136D86" w:rsidRDefault="008409EE" w:rsidP="00174E73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  <w:vertAlign w:val="superscript"/>
          <w:lang w:val="en-US"/>
        </w:rPr>
      </w:pPr>
      <w:r w:rsidRPr="00136D86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</w:t>
      </w:r>
      <w:r w:rsidRPr="00136D86">
        <w:rPr>
          <w:rFonts w:ascii="Times New Roman" w:hAnsi="Times New Roman"/>
          <w:color w:val="000000"/>
          <w:sz w:val="20"/>
          <w:szCs w:val="20"/>
          <w:vertAlign w:val="superscript"/>
        </w:rPr>
        <w:t>Подпись                                                                                       Ф.И.О.                                                            Телефон</w:t>
      </w:r>
    </w:p>
    <w:p w:rsidR="008409EE" w:rsidRPr="00136D86" w:rsidRDefault="008409EE" w:rsidP="00B06139">
      <w:pPr>
        <w:spacing w:after="0" w:line="240" w:lineRule="auto"/>
        <w:ind w:left="567"/>
        <w:rPr>
          <w:rFonts w:ascii="Times New Roman" w:hAnsi="Times New Roman"/>
          <w:color w:val="000000"/>
          <w:sz w:val="20"/>
          <w:szCs w:val="20"/>
          <w:vertAlign w:val="subscript"/>
        </w:rPr>
      </w:pPr>
      <w:r w:rsidRPr="00136D86">
        <w:rPr>
          <w:rFonts w:ascii="Times New Roman" w:hAnsi="Times New Roman"/>
          <w:color w:val="000000"/>
          <w:sz w:val="20"/>
          <w:szCs w:val="20"/>
          <w:vertAlign w:val="superscript"/>
        </w:rPr>
        <w:t>М.П.</w:t>
      </w:r>
    </w:p>
    <w:sectPr w:rsidR="008409EE" w:rsidRPr="00136D86" w:rsidSect="00C871B0">
      <w:headerReference w:type="default" r:id="rId6"/>
      <w:pgSz w:w="16838" w:h="11906" w:orient="landscape"/>
      <w:pgMar w:top="899" w:right="1134" w:bottom="539" w:left="1134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EE" w:rsidRDefault="008409EE" w:rsidP="00841287">
      <w:pPr>
        <w:spacing w:after="0" w:line="240" w:lineRule="auto"/>
      </w:pPr>
      <w:r>
        <w:separator/>
      </w:r>
    </w:p>
  </w:endnote>
  <w:endnote w:type="continuationSeparator" w:id="0">
    <w:p w:rsidR="008409EE" w:rsidRDefault="008409EE" w:rsidP="0084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EE" w:rsidRDefault="008409EE" w:rsidP="00841287">
      <w:pPr>
        <w:spacing w:after="0" w:line="240" w:lineRule="auto"/>
      </w:pPr>
      <w:r>
        <w:separator/>
      </w:r>
    </w:p>
  </w:footnote>
  <w:footnote w:type="continuationSeparator" w:id="0">
    <w:p w:rsidR="008409EE" w:rsidRDefault="008409EE" w:rsidP="00841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9EE" w:rsidRPr="00E8711F" w:rsidRDefault="008409EE">
    <w:pPr>
      <w:pStyle w:val="Header"/>
      <w:jc w:val="center"/>
      <w:rPr>
        <w:rFonts w:ascii="Times New Roman" w:hAnsi="Times New Roman"/>
        <w:sz w:val="24"/>
        <w:szCs w:val="28"/>
      </w:rPr>
    </w:pPr>
    <w:r w:rsidRPr="00E8711F">
      <w:rPr>
        <w:rFonts w:ascii="Times New Roman" w:hAnsi="Times New Roman"/>
        <w:sz w:val="24"/>
        <w:szCs w:val="28"/>
      </w:rPr>
      <w:fldChar w:fldCharType="begin"/>
    </w:r>
    <w:r w:rsidRPr="00E8711F">
      <w:rPr>
        <w:rFonts w:ascii="Times New Roman" w:hAnsi="Times New Roman"/>
        <w:sz w:val="24"/>
        <w:szCs w:val="28"/>
      </w:rPr>
      <w:instrText>PAGE   \* MERGEFORMAT</w:instrText>
    </w:r>
    <w:r w:rsidRPr="00E8711F">
      <w:rPr>
        <w:rFonts w:ascii="Times New Roman" w:hAnsi="Times New Roman"/>
        <w:sz w:val="24"/>
        <w:szCs w:val="28"/>
      </w:rPr>
      <w:fldChar w:fldCharType="separate"/>
    </w:r>
    <w:r>
      <w:rPr>
        <w:rFonts w:ascii="Times New Roman" w:hAnsi="Times New Roman"/>
        <w:noProof/>
        <w:sz w:val="24"/>
        <w:szCs w:val="28"/>
      </w:rPr>
      <w:t>100</w:t>
    </w:r>
    <w:r w:rsidRPr="00E8711F">
      <w:rPr>
        <w:rFonts w:ascii="Times New Roman" w:hAnsi="Times New Roman"/>
        <w:sz w:val="24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E04"/>
    <w:rsid w:val="0008729B"/>
    <w:rsid w:val="000E6166"/>
    <w:rsid w:val="0011346B"/>
    <w:rsid w:val="00136D86"/>
    <w:rsid w:val="00174E73"/>
    <w:rsid w:val="001841AC"/>
    <w:rsid w:val="002066AE"/>
    <w:rsid w:val="00220C2E"/>
    <w:rsid w:val="002C3265"/>
    <w:rsid w:val="00305476"/>
    <w:rsid w:val="00470B11"/>
    <w:rsid w:val="004B5BA2"/>
    <w:rsid w:val="00617550"/>
    <w:rsid w:val="00630BFF"/>
    <w:rsid w:val="00744892"/>
    <w:rsid w:val="00770E04"/>
    <w:rsid w:val="007819D7"/>
    <w:rsid w:val="007C7AD7"/>
    <w:rsid w:val="00827857"/>
    <w:rsid w:val="0083646D"/>
    <w:rsid w:val="008409EE"/>
    <w:rsid w:val="00841287"/>
    <w:rsid w:val="008A3E2D"/>
    <w:rsid w:val="008B0565"/>
    <w:rsid w:val="009F1823"/>
    <w:rsid w:val="009F49E5"/>
    <w:rsid w:val="00A00469"/>
    <w:rsid w:val="00A52185"/>
    <w:rsid w:val="00A67EBC"/>
    <w:rsid w:val="00B06139"/>
    <w:rsid w:val="00B2311C"/>
    <w:rsid w:val="00B23B0A"/>
    <w:rsid w:val="00BA5A0B"/>
    <w:rsid w:val="00BA78FD"/>
    <w:rsid w:val="00BF54E0"/>
    <w:rsid w:val="00C4442F"/>
    <w:rsid w:val="00C871B0"/>
    <w:rsid w:val="00CA0B77"/>
    <w:rsid w:val="00CA1F97"/>
    <w:rsid w:val="00D75ED6"/>
    <w:rsid w:val="00DF5643"/>
    <w:rsid w:val="00E011F1"/>
    <w:rsid w:val="00E3378B"/>
    <w:rsid w:val="00E8711F"/>
    <w:rsid w:val="00EB07B8"/>
    <w:rsid w:val="00EC0A4D"/>
    <w:rsid w:val="00EE4F21"/>
    <w:rsid w:val="00EF7486"/>
    <w:rsid w:val="00F34EDB"/>
    <w:rsid w:val="00F8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E0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770E04"/>
    <w:rPr>
      <w:b/>
      <w:color w:val="26282F"/>
    </w:rPr>
  </w:style>
  <w:style w:type="paragraph" w:customStyle="1" w:styleId="ConsPlusNonformat">
    <w:name w:val="ConsPlusNonformat"/>
    <w:uiPriority w:val="99"/>
    <w:rsid w:val="00770E0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841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128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841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1287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06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61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3</Pages>
  <Words>703</Words>
  <Characters>4009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Chernikin</dc:creator>
  <cp:keywords/>
  <dc:description/>
  <cp:lastModifiedBy>Специалист</cp:lastModifiedBy>
  <cp:revision>5</cp:revision>
  <cp:lastPrinted>2015-12-16T12:52:00Z</cp:lastPrinted>
  <dcterms:created xsi:type="dcterms:W3CDTF">2015-08-12T09:37:00Z</dcterms:created>
  <dcterms:modified xsi:type="dcterms:W3CDTF">2015-12-16T12:54:00Z</dcterms:modified>
</cp:coreProperties>
</file>