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2D" w:rsidRPr="00D3352D" w:rsidRDefault="00D3352D" w:rsidP="00D3352D">
      <w:pPr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D3352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3352D" w:rsidRDefault="00D3352D" w:rsidP="00D3352D">
      <w:pPr>
        <w:spacing w:after="0" w:line="240" w:lineRule="auto"/>
        <w:ind w:left="4680"/>
        <w:jc w:val="right"/>
        <w:rPr>
          <w:rFonts w:ascii="Times New Roman" w:hAnsi="Times New Roman" w:cs="Times New Roman"/>
          <w:sz w:val="24"/>
          <w:szCs w:val="24"/>
        </w:rPr>
      </w:pPr>
      <w:r w:rsidRPr="00D3352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C31016">
        <w:rPr>
          <w:rFonts w:ascii="Times New Roman" w:hAnsi="Times New Roman" w:cs="Times New Roman"/>
          <w:sz w:val="24"/>
          <w:szCs w:val="24"/>
        </w:rPr>
        <w:t>А</w:t>
      </w:r>
      <w:r w:rsidRPr="00D3352D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D3352D" w:rsidRPr="00D3352D" w:rsidRDefault="00D3352D" w:rsidP="00D3352D">
      <w:pPr>
        <w:spacing w:after="0" w:line="240" w:lineRule="auto"/>
        <w:ind w:left="4680"/>
        <w:jc w:val="right"/>
        <w:rPr>
          <w:rFonts w:ascii="Times New Roman" w:hAnsi="Times New Roman" w:cs="Times New Roman"/>
          <w:sz w:val="24"/>
          <w:szCs w:val="24"/>
        </w:rPr>
      </w:pPr>
      <w:r w:rsidRPr="00D3352D">
        <w:rPr>
          <w:rFonts w:ascii="Times New Roman" w:hAnsi="Times New Roman" w:cs="Times New Roman"/>
          <w:sz w:val="24"/>
          <w:szCs w:val="24"/>
        </w:rPr>
        <w:t>Конаковского района Тверской области</w:t>
      </w:r>
    </w:p>
    <w:p w:rsidR="00D3352D" w:rsidRDefault="00D3352D" w:rsidP="00D3352D">
      <w:pPr>
        <w:spacing w:after="0" w:line="240" w:lineRule="auto"/>
        <w:ind w:left="4680"/>
        <w:jc w:val="right"/>
        <w:rPr>
          <w:rFonts w:ascii="Times New Roman" w:hAnsi="Times New Roman" w:cs="Times New Roman"/>
          <w:sz w:val="24"/>
          <w:szCs w:val="24"/>
        </w:rPr>
      </w:pPr>
      <w:r w:rsidRPr="00D3352D">
        <w:rPr>
          <w:rFonts w:ascii="Times New Roman" w:hAnsi="Times New Roman" w:cs="Times New Roman"/>
          <w:sz w:val="24"/>
          <w:szCs w:val="24"/>
        </w:rPr>
        <w:t xml:space="preserve">от </w:t>
      </w:r>
      <w:r w:rsidR="00A52B99">
        <w:rPr>
          <w:rFonts w:ascii="Times New Roman" w:hAnsi="Times New Roman" w:cs="Times New Roman"/>
          <w:sz w:val="24"/>
          <w:szCs w:val="24"/>
        </w:rPr>
        <w:t>22.10.2020</w:t>
      </w:r>
      <w:r w:rsidRPr="00D3352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52D">
        <w:rPr>
          <w:rFonts w:ascii="Times New Roman" w:hAnsi="Times New Roman" w:cs="Times New Roman"/>
          <w:sz w:val="24"/>
          <w:szCs w:val="24"/>
        </w:rPr>
        <w:t xml:space="preserve"> № </w:t>
      </w:r>
      <w:r w:rsidR="00A52B99">
        <w:rPr>
          <w:rFonts w:ascii="Times New Roman" w:hAnsi="Times New Roman" w:cs="Times New Roman"/>
          <w:sz w:val="24"/>
          <w:szCs w:val="24"/>
        </w:rPr>
        <w:t>625</w:t>
      </w:r>
    </w:p>
    <w:p w:rsidR="005E4CB2" w:rsidRPr="00D3352D" w:rsidRDefault="005E4CB2" w:rsidP="00D3352D">
      <w:pPr>
        <w:spacing w:after="0" w:line="240" w:lineRule="auto"/>
        <w:ind w:left="4680"/>
        <w:jc w:val="right"/>
        <w:rPr>
          <w:rFonts w:ascii="Times New Roman" w:hAnsi="Times New Roman" w:cs="Times New Roman"/>
          <w:sz w:val="24"/>
          <w:szCs w:val="24"/>
        </w:rPr>
      </w:pPr>
    </w:p>
    <w:p w:rsidR="0007792C" w:rsidRDefault="00B16273" w:rsidP="00B162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</w:t>
      </w:r>
    </w:p>
    <w:p w:rsidR="00B16273" w:rsidRDefault="00D235B9" w:rsidP="00B16273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муниципального конкурса </w:t>
      </w:r>
      <w:r w:rsidR="00D3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</w:t>
      </w: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учший экскурсионный маршрут</w:t>
      </w:r>
      <w:r w:rsidR="00D3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3CD6" w:rsidRPr="009D3CD6" w:rsidRDefault="009D3CD6" w:rsidP="009D3C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9D3CD6">
        <w:rPr>
          <w:rFonts w:ascii="Times New Roman" w:hAnsi="Times New Roman" w:cs="Times New Roman"/>
          <w:sz w:val="20"/>
          <w:szCs w:val="20"/>
        </w:rPr>
        <w:t>с изменениями (Постановление от 13.10.2022 года №1024)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16273" w:rsidRPr="0007792C" w:rsidRDefault="00B16273" w:rsidP="00FA0908">
      <w:pPr>
        <w:pStyle w:val="a7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Общие положения</w:t>
      </w:r>
    </w:p>
    <w:p w:rsidR="00D3352D" w:rsidRDefault="0007792C" w:rsidP="00D3352D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D3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</w:t>
      </w:r>
      <w:r w:rsidR="003C082A"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определяет </w:t>
      </w:r>
      <w:r w:rsidR="00D3352D" w:rsidRPr="00D3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цели, задачи, порядок и условия подготовки, организации, проведения и подведения итогов </w:t>
      </w:r>
      <w:r w:rsidR="0067598E"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конкурса «Лучший экскурсионный маршрут»</w:t>
      </w:r>
      <w:r w:rsidR="00675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Конкурс).</w:t>
      </w:r>
    </w:p>
    <w:p w:rsidR="0067598E" w:rsidRPr="003D2271" w:rsidRDefault="0067598E" w:rsidP="006759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Pr="00675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в рамках реализации муниципальной программы </w:t>
      </w:r>
      <w:r w:rsidR="009F3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Конаковского муниципального района</w:t>
      </w:r>
      <w:r w:rsidRPr="00675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Тверской области «Развитие </w:t>
      </w:r>
      <w:r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туризма в Конаковском районе».</w:t>
      </w:r>
    </w:p>
    <w:p w:rsidR="00401745" w:rsidRPr="003D2271" w:rsidRDefault="00FA0908" w:rsidP="006759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2271">
        <w:rPr>
          <w:rFonts w:ascii="Times New Roman" w:hAnsi="Times New Roman" w:cs="Times New Roman"/>
          <w:sz w:val="28"/>
          <w:szCs w:val="28"/>
        </w:rPr>
        <w:t>1.</w:t>
      </w:r>
      <w:r w:rsidR="0067598E" w:rsidRPr="003D2271">
        <w:rPr>
          <w:rFonts w:ascii="Times New Roman" w:hAnsi="Times New Roman" w:cs="Times New Roman"/>
          <w:sz w:val="28"/>
          <w:szCs w:val="28"/>
        </w:rPr>
        <w:t>3</w:t>
      </w:r>
      <w:r w:rsidRPr="003D2271">
        <w:rPr>
          <w:rFonts w:ascii="Times New Roman" w:hAnsi="Times New Roman" w:cs="Times New Roman"/>
          <w:sz w:val="28"/>
          <w:szCs w:val="28"/>
        </w:rPr>
        <w:t xml:space="preserve">. </w:t>
      </w:r>
      <w:r w:rsidR="0007792C" w:rsidRPr="003D2271">
        <w:rPr>
          <w:rFonts w:ascii="Times New Roman" w:hAnsi="Times New Roman" w:cs="Times New Roman"/>
          <w:sz w:val="28"/>
          <w:szCs w:val="28"/>
        </w:rPr>
        <w:t xml:space="preserve"> </w:t>
      </w:r>
      <w:r w:rsidR="0067598E" w:rsidRPr="003D2271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3D2271">
        <w:rPr>
          <w:rFonts w:ascii="Times New Roman" w:hAnsi="Times New Roman" w:cs="Times New Roman"/>
          <w:sz w:val="28"/>
          <w:szCs w:val="28"/>
        </w:rPr>
        <w:t>проводится</w:t>
      </w:r>
      <w:r w:rsidR="00BF5C7A" w:rsidRPr="003D2271">
        <w:rPr>
          <w:rFonts w:ascii="Times New Roman" w:hAnsi="Times New Roman" w:cs="Times New Roman"/>
          <w:sz w:val="28"/>
          <w:szCs w:val="28"/>
        </w:rPr>
        <w:t xml:space="preserve"> среди следующих </w:t>
      </w:r>
      <w:r w:rsidR="002551F1">
        <w:rPr>
          <w:rFonts w:ascii="Times New Roman" w:hAnsi="Times New Roman" w:cs="Times New Roman"/>
          <w:sz w:val="28"/>
          <w:szCs w:val="28"/>
        </w:rPr>
        <w:t>участников</w:t>
      </w:r>
      <w:r w:rsidR="00401745" w:rsidRPr="003D2271">
        <w:rPr>
          <w:rFonts w:ascii="Times New Roman" w:hAnsi="Times New Roman" w:cs="Times New Roman"/>
          <w:sz w:val="28"/>
          <w:szCs w:val="28"/>
        </w:rPr>
        <w:t>:</w:t>
      </w:r>
    </w:p>
    <w:p w:rsidR="00401745" w:rsidRPr="003D2271" w:rsidRDefault="00401745" w:rsidP="006759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71">
        <w:rPr>
          <w:rFonts w:ascii="Times New Roman" w:hAnsi="Times New Roman" w:cs="Times New Roman"/>
          <w:sz w:val="28"/>
          <w:szCs w:val="28"/>
        </w:rPr>
        <w:t>-</w:t>
      </w:r>
      <w:r w:rsidR="00FA0908" w:rsidRPr="003D2271">
        <w:rPr>
          <w:rFonts w:ascii="Times New Roman" w:hAnsi="Times New Roman" w:cs="Times New Roman"/>
          <w:sz w:val="28"/>
          <w:szCs w:val="28"/>
        </w:rPr>
        <w:t xml:space="preserve"> </w:t>
      </w:r>
      <w:r w:rsidR="003C082A" w:rsidRPr="003D2271">
        <w:rPr>
          <w:rFonts w:ascii="Times New Roman" w:hAnsi="Times New Roman" w:cs="Times New Roman"/>
          <w:sz w:val="28"/>
          <w:szCs w:val="28"/>
        </w:rPr>
        <w:t>образовательны</w:t>
      </w:r>
      <w:r w:rsidR="00BF5C7A" w:rsidRPr="003D2271">
        <w:rPr>
          <w:rFonts w:ascii="Times New Roman" w:hAnsi="Times New Roman" w:cs="Times New Roman"/>
          <w:sz w:val="28"/>
          <w:szCs w:val="28"/>
        </w:rPr>
        <w:t>е учреждения</w:t>
      </w:r>
      <w:r w:rsidR="003C082A" w:rsidRPr="003D2271">
        <w:rPr>
          <w:rFonts w:ascii="Times New Roman" w:hAnsi="Times New Roman" w:cs="Times New Roman"/>
          <w:sz w:val="28"/>
          <w:szCs w:val="28"/>
        </w:rPr>
        <w:t xml:space="preserve"> Конаковского района</w:t>
      </w:r>
      <w:r w:rsidR="00FA0908" w:rsidRPr="003D2271">
        <w:rPr>
          <w:rFonts w:ascii="Times New Roman" w:hAnsi="Times New Roman" w:cs="Times New Roman"/>
          <w:sz w:val="28"/>
          <w:szCs w:val="28"/>
        </w:rPr>
        <w:t>. В конкурсе мо</w:t>
      </w:r>
      <w:r w:rsidR="0067598E" w:rsidRPr="003D2271">
        <w:rPr>
          <w:rFonts w:ascii="Times New Roman" w:hAnsi="Times New Roman" w:cs="Times New Roman"/>
          <w:sz w:val="28"/>
          <w:szCs w:val="28"/>
        </w:rPr>
        <w:t>гут</w:t>
      </w:r>
      <w:r w:rsidR="00FA0908" w:rsidRPr="003D2271">
        <w:rPr>
          <w:rFonts w:ascii="Times New Roman" w:hAnsi="Times New Roman" w:cs="Times New Roman"/>
          <w:sz w:val="28"/>
          <w:szCs w:val="28"/>
        </w:rPr>
        <w:t xml:space="preserve"> принять участие </w:t>
      </w:r>
      <w:r w:rsidR="00EE0589">
        <w:rPr>
          <w:rFonts w:ascii="Times New Roman" w:hAnsi="Times New Roman" w:cs="Times New Roman"/>
          <w:sz w:val="28"/>
          <w:szCs w:val="28"/>
        </w:rPr>
        <w:t xml:space="preserve">педагоги и </w:t>
      </w:r>
      <w:r w:rsidR="003C082A" w:rsidRPr="003D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="0067598E" w:rsidRPr="003D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82A" w:rsidRPr="003D2271">
        <w:rPr>
          <w:rFonts w:ascii="Times New Roman" w:eastAsia="Times New Roman" w:hAnsi="Times New Roman" w:cs="Times New Roman"/>
          <w:sz w:val="28"/>
          <w:szCs w:val="28"/>
          <w:lang w:eastAsia="ru-RU"/>
        </w:rPr>
        <w:t>7 - 11-х  классов,</w:t>
      </w:r>
      <w:r w:rsidR="00EE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обучающихся 7-11 классов общеобразовательных организаций,</w:t>
      </w:r>
      <w:r w:rsidR="003C082A" w:rsidRPr="003D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подавшие заявки в соответствии с требованиями данного Положения</w:t>
      </w:r>
      <w:r w:rsidR="00EE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(победители опреде</w:t>
      </w:r>
      <w:r w:rsidR="001C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ляются отдельно среди педагогов, </w:t>
      </w:r>
      <w:r w:rsidR="00EE05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25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родителей</w:t>
      </w:r>
      <w:r w:rsidR="00EE05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7598E" w:rsidRPr="003D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C082A" w:rsidRPr="003D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1745" w:rsidRPr="003D2271" w:rsidRDefault="00401745" w:rsidP="004017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BD51B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F5E6E"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ридические лица и физические лица</w:t>
      </w:r>
      <w:r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Конаковского района. В конкурсе может принять участие </w:t>
      </w:r>
      <w:r w:rsidR="005A45E5"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юридические лица - представители </w:t>
      </w:r>
      <w:r w:rsidR="009F5E6E"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бизнеса</w:t>
      </w:r>
      <w:r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A45E5"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предприниматели, жители Конаковского района, </w:t>
      </w:r>
      <w:proofErr w:type="gramStart"/>
      <w:r w:rsidRPr="003D22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подавши</w:t>
      </w:r>
      <w:r w:rsidR="006F28BF" w:rsidRPr="003D227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End"/>
      <w:r w:rsidR="006F28BF" w:rsidRPr="003D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</w:t>
      </w:r>
      <w:r w:rsidRPr="003D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данного Положения.  </w:t>
      </w:r>
    </w:p>
    <w:p w:rsidR="0067598E" w:rsidRDefault="0067598E" w:rsidP="006759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2271">
        <w:rPr>
          <w:rFonts w:ascii="Times New Roman" w:hAnsi="Times New Roman" w:cs="Times New Roman"/>
          <w:sz w:val="28"/>
          <w:szCs w:val="28"/>
        </w:rPr>
        <w:t>1.4. Победитель определяется по результатам конкурсного отбора (далее - отбор).</w:t>
      </w:r>
      <w:r w:rsidRPr="003D22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2271">
        <w:rPr>
          <w:rFonts w:ascii="Times New Roman" w:hAnsi="Times New Roman" w:cs="Times New Roman"/>
          <w:sz w:val="28"/>
          <w:szCs w:val="28"/>
        </w:rPr>
        <w:t>Отбор осуществляет конкурсная комиссия</w:t>
      </w:r>
      <w:r w:rsidR="00C677DB">
        <w:rPr>
          <w:rFonts w:ascii="Times New Roman" w:hAnsi="Times New Roman" w:cs="Times New Roman"/>
          <w:sz w:val="28"/>
          <w:szCs w:val="28"/>
        </w:rPr>
        <w:t>, состав которой определяется в настоящем Положении</w:t>
      </w:r>
      <w:r w:rsidR="00EE7D4A" w:rsidRPr="003D2271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E02FEE" w:rsidRPr="003D22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055" w:rsidRPr="001053D1" w:rsidRDefault="000A0055" w:rsidP="000A0055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3D1">
        <w:rPr>
          <w:sz w:val="28"/>
          <w:szCs w:val="28"/>
        </w:rPr>
        <w:t xml:space="preserve">В качестве консультантов к работе Конкурсной комиссии, могут привлекаться специалисты, не являющиеся </w:t>
      </w:r>
      <w:r>
        <w:rPr>
          <w:sz w:val="28"/>
          <w:szCs w:val="28"/>
        </w:rPr>
        <w:t>ее</w:t>
      </w:r>
      <w:r w:rsidRPr="001053D1">
        <w:rPr>
          <w:sz w:val="28"/>
          <w:szCs w:val="28"/>
        </w:rPr>
        <w:t xml:space="preserve"> членами.</w:t>
      </w:r>
    </w:p>
    <w:p w:rsidR="000A0055" w:rsidRPr="001053D1" w:rsidRDefault="000A0055" w:rsidP="000A0055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3D1">
        <w:rPr>
          <w:sz w:val="28"/>
          <w:szCs w:val="28"/>
        </w:rPr>
        <w:t>Заседания Конкурсной комиссии проводятся по мере необходимости и считаются правомочными, если на них присутствует более половины его членов. Ведет заседания Конкурсной комис</w:t>
      </w:r>
      <w:r>
        <w:rPr>
          <w:sz w:val="28"/>
          <w:szCs w:val="28"/>
        </w:rPr>
        <w:t>с</w:t>
      </w:r>
      <w:r w:rsidRPr="001053D1">
        <w:rPr>
          <w:sz w:val="28"/>
          <w:szCs w:val="28"/>
        </w:rPr>
        <w:t>ии</w:t>
      </w:r>
      <w:r>
        <w:rPr>
          <w:sz w:val="28"/>
          <w:szCs w:val="28"/>
        </w:rPr>
        <w:t xml:space="preserve"> его председатель.</w:t>
      </w:r>
    </w:p>
    <w:p w:rsidR="000A0055" w:rsidRDefault="000A0055" w:rsidP="006759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0055">
        <w:rPr>
          <w:rFonts w:ascii="Times New Roman" w:hAnsi="Times New Roman" w:cs="Times New Roman"/>
          <w:sz w:val="28"/>
          <w:szCs w:val="28"/>
        </w:rPr>
        <w:t>Конкурсная комиссия вправе запросить от участников Конкурса дополнительные разъяснения поданных ими заявок и конкурсных работ.</w:t>
      </w:r>
    </w:p>
    <w:p w:rsidR="000A0055" w:rsidRPr="001053D1" w:rsidRDefault="000A0055" w:rsidP="000A0055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3D1">
        <w:rPr>
          <w:sz w:val="28"/>
          <w:szCs w:val="28"/>
        </w:rPr>
        <w:t>Конкурсная комиссия оставляет за собой право не принимать к рассмотрению заявки и конкурсные работы, не соответствующие требованиям настоящего Положения, а также поступившие по истечении срока подачи заявки.</w:t>
      </w:r>
    </w:p>
    <w:p w:rsidR="000A0055" w:rsidRPr="000A0055" w:rsidRDefault="000A0055" w:rsidP="006759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члены конкурсной комиссии имеют право голоса.</w:t>
      </w:r>
    </w:p>
    <w:p w:rsidR="00E02FEE" w:rsidRPr="0007792C" w:rsidRDefault="00E02FEE" w:rsidP="00E02F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1.5. Организатором</w:t>
      </w:r>
      <w:r w:rsidRPr="00077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7792C">
        <w:rPr>
          <w:rFonts w:ascii="Times New Roman" w:hAnsi="Times New Roman" w:cs="Times New Roman"/>
          <w:sz w:val="28"/>
          <w:szCs w:val="28"/>
        </w:rPr>
        <w:t xml:space="preserve">онкурса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07792C">
        <w:rPr>
          <w:rFonts w:ascii="Times New Roman" w:hAnsi="Times New Roman" w:cs="Times New Roman"/>
          <w:sz w:val="28"/>
          <w:szCs w:val="28"/>
        </w:rPr>
        <w:t xml:space="preserve"> Администрация Конаковского района Тверской области</w:t>
      </w:r>
      <w:r w:rsidR="00CC67BA">
        <w:rPr>
          <w:rFonts w:ascii="Times New Roman" w:hAnsi="Times New Roman" w:cs="Times New Roman"/>
          <w:sz w:val="28"/>
          <w:szCs w:val="28"/>
        </w:rPr>
        <w:t>, которая назначает уполномоченное (ответственное) лицо Постановлением Администрации Конаковского района Тверской области</w:t>
      </w: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598E" w:rsidRDefault="00E02FEE" w:rsidP="00336862">
      <w:pPr>
        <w:pStyle w:val="ConsPlusNormal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1.6.</w:t>
      </w:r>
      <w:r w:rsidR="0067598E">
        <w:rPr>
          <w:rFonts w:ascii="Times New Roman" w:hAnsi="Times New Roman" w:cs="Times New Roman"/>
          <w:sz w:val="28"/>
          <w:szCs w:val="28"/>
        </w:rPr>
        <w:t xml:space="preserve"> </w:t>
      </w:r>
      <w:r w:rsidR="0067598E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сроках проведения отбора размещается на сайте </w:t>
      </w:r>
      <w:r w:rsidR="009F3B78">
        <w:rPr>
          <w:rFonts w:ascii="Times New Roman" w:hAnsi="Times New Roman" w:cs="Times New Roman"/>
          <w:sz w:val="28"/>
          <w:szCs w:val="28"/>
          <w:lang w:eastAsia="ru-RU"/>
        </w:rPr>
        <w:t>Конаковского муниципального района</w:t>
      </w:r>
      <w:r w:rsidR="006759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0DAB">
        <w:rPr>
          <w:rFonts w:ascii="Times New Roman" w:hAnsi="Times New Roman" w:cs="Times New Roman"/>
          <w:sz w:val="28"/>
          <w:szCs w:val="28"/>
          <w:lang w:eastAsia="ru-RU"/>
        </w:rPr>
        <w:t xml:space="preserve">Тверской области </w:t>
      </w:r>
      <w:r w:rsidR="0067598E">
        <w:rPr>
          <w:rFonts w:ascii="Times New Roman" w:hAnsi="Times New Roman" w:cs="Times New Roman"/>
          <w:sz w:val="28"/>
          <w:szCs w:val="28"/>
          <w:lang w:eastAsia="ru-RU"/>
        </w:rPr>
        <w:t>в информационно-</w:t>
      </w:r>
      <w:r w:rsidR="0067598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телекоммуникационной сети Интернет и в общественно-политической газете «Заря».</w:t>
      </w:r>
    </w:p>
    <w:p w:rsidR="00B16273" w:rsidRPr="0007792C" w:rsidRDefault="00B16273" w:rsidP="0033686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3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Конкурс является открытым и проводится в соответствии с законодательством Российской Федерации и настоящим Положением.</w:t>
      </w:r>
    </w:p>
    <w:p w:rsidR="00B16273" w:rsidRPr="0007792C" w:rsidRDefault="00B16273" w:rsidP="00D3352D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Pr="0007792C" w:rsidRDefault="00B16273" w:rsidP="00D3352D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Цели и задачи конкурса</w:t>
      </w:r>
    </w:p>
    <w:p w:rsidR="00B16273" w:rsidRPr="0007792C" w:rsidRDefault="00B16273" w:rsidP="00D3352D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Pr="003D2271" w:rsidRDefault="00B16273" w:rsidP="00E02FEE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Целями конкурса являются:</w:t>
      </w:r>
    </w:p>
    <w:p w:rsidR="00B16273" w:rsidRPr="003D2271" w:rsidRDefault="00B16273" w:rsidP="00E02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и совершенствование туристско-краеведческого направления</w:t>
      </w:r>
      <w:r w:rsidR="00283B74"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образовательных организаций </w:t>
      </w:r>
      <w:r w:rsidR="001576F7"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Конаковского</w:t>
      </w:r>
      <w:r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B16273" w:rsidRPr="003D2271" w:rsidRDefault="00B16273" w:rsidP="00E02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и распространение педагогического опыта организации экскурсионной деятельности с </w:t>
      </w:r>
      <w:proofErr w:type="gramStart"/>
      <w:r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6273" w:rsidRPr="003D2271" w:rsidRDefault="00B16273" w:rsidP="00E02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приобщение </w:t>
      </w:r>
      <w:proofErr w:type="gramStart"/>
      <w:r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изучению историко-культурного и природного наследия родного края;</w:t>
      </w:r>
    </w:p>
    <w:p w:rsidR="00B16273" w:rsidRPr="003D2271" w:rsidRDefault="00B16273" w:rsidP="00E02FEE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к созданию сборника современных экскурсионных маршрутов по населённым пунктам </w:t>
      </w:r>
      <w:r w:rsidR="001576F7"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Конаковского</w:t>
      </w:r>
      <w:r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B16273" w:rsidRPr="003D2271" w:rsidRDefault="00B16273" w:rsidP="0017000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деятельности, направленной на углубление и популяризацию экскурсионных   предложений.</w:t>
      </w:r>
    </w:p>
    <w:p w:rsidR="00B55648" w:rsidRPr="00B55648" w:rsidRDefault="00B55648" w:rsidP="00170004">
      <w:pPr>
        <w:pStyle w:val="a7"/>
        <w:numPr>
          <w:ilvl w:val="0"/>
          <w:numId w:val="4"/>
        </w:numPr>
        <w:tabs>
          <w:tab w:val="clear" w:pos="720"/>
          <w:tab w:val="num" w:pos="1418"/>
        </w:tabs>
        <w:spacing w:after="107" w:line="403" w:lineRule="atLeast"/>
        <w:ind w:left="1418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новых </w:t>
      </w:r>
      <w:proofErr w:type="spellStart"/>
      <w:r w:rsidRPr="00B5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туристких</w:t>
      </w:r>
      <w:proofErr w:type="spellEnd"/>
      <w:r w:rsidRPr="00B5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продуктов;</w:t>
      </w:r>
    </w:p>
    <w:p w:rsidR="00B55648" w:rsidRPr="00B55648" w:rsidRDefault="00B55648" w:rsidP="00170004">
      <w:pPr>
        <w:pStyle w:val="a7"/>
        <w:numPr>
          <w:ilvl w:val="0"/>
          <w:numId w:val="4"/>
        </w:numPr>
        <w:tabs>
          <w:tab w:val="clear" w:pos="720"/>
          <w:tab w:val="num" w:pos="1418"/>
        </w:tabs>
        <w:spacing w:after="107" w:line="403" w:lineRule="atLeast"/>
        <w:ind w:left="1418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видов экскурсионных услуг для жителей и гостей Конаковского района;</w:t>
      </w:r>
    </w:p>
    <w:p w:rsidR="00B55648" w:rsidRPr="00B55648" w:rsidRDefault="00B55648" w:rsidP="00170004">
      <w:pPr>
        <w:pStyle w:val="a7"/>
        <w:numPr>
          <w:ilvl w:val="0"/>
          <w:numId w:val="4"/>
        </w:numPr>
        <w:tabs>
          <w:tab w:val="clear" w:pos="720"/>
          <w:tab w:val="num" w:pos="1418"/>
        </w:tabs>
        <w:spacing w:after="107" w:line="403" w:lineRule="atLeast"/>
        <w:ind w:left="1418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единой информационной базы экскурсио</w:t>
      </w:r>
      <w:r w:rsidR="007F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услуг в Конаковском районе.</w:t>
      </w:r>
    </w:p>
    <w:p w:rsidR="00B16273" w:rsidRPr="0007792C" w:rsidRDefault="00B16273" w:rsidP="00E02FEE">
      <w:pPr>
        <w:shd w:val="clear" w:color="auto" w:fill="FFFFFF"/>
        <w:tabs>
          <w:tab w:val="num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Задачами конкурса являются:</w:t>
      </w:r>
    </w:p>
    <w:p w:rsidR="00B16273" w:rsidRPr="000F279F" w:rsidRDefault="00B16273" w:rsidP="00E02FEE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информационной базы экскурсионных маршрутов</w:t>
      </w:r>
      <w:r w:rsidR="000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576F7" w:rsidRPr="000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Конаковском</w:t>
      </w:r>
      <w:r w:rsidRPr="000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районе;</w:t>
      </w:r>
    </w:p>
    <w:p w:rsidR="00B16273" w:rsidRPr="0007792C" w:rsidRDefault="00B16273" w:rsidP="00E02FE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стимулирование интереса жителей и гостей </w:t>
      </w:r>
      <w:r w:rsidR="001576F7"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Конаковского</w:t>
      </w: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 его историческому и культурному наследию;</w:t>
      </w:r>
    </w:p>
    <w:p w:rsidR="00B16273" w:rsidRPr="0007792C" w:rsidRDefault="00B16273" w:rsidP="00E02FE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и поддержка творческой, талантливой молодежи </w:t>
      </w:r>
      <w:r w:rsidR="001576F7"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Конаковского</w:t>
      </w: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B16273" w:rsidRPr="0007792C" w:rsidRDefault="00B16273" w:rsidP="00E02FE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тематики экскурсионных маршрутов;</w:t>
      </w:r>
    </w:p>
    <w:p w:rsidR="00B16273" w:rsidRPr="0007792C" w:rsidRDefault="00B16273" w:rsidP="00E02FE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современных методов и форм экскурсионного обслуживания;</w:t>
      </w:r>
    </w:p>
    <w:p w:rsidR="00B16273" w:rsidRPr="0007792C" w:rsidRDefault="00B16273" w:rsidP="00E02FE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профессии «экскурсовод».</w:t>
      </w:r>
    </w:p>
    <w:p w:rsidR="00B16273" w:rsidRPr="0007792C" w:rsidRDefault="00B16273" w:rsidP="00D3352D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E02FEE" w:rsidRDefault="0007792C" w:rsidP="00D3352D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B16273" w:rsidRPr="000779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 </w:t>
      </w:r>
      <w:r w:rsidR="00E02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Условия участия в Конкурсе</w:t>
      </w:r>
    </w:p>
    <w:p w:rsidR="00B16273" w:rsidRPr="0007792C" w:rsidRDefault="00B16273" w:rsidP="00D3352D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Pr="0007792C" w:rsidRDefault="0007792C" w:rsidP="0033686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16273"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Для участия в конкурсе </w:t>
      </w:r>
      <w:r w:rsidR="0033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</w:t>
      </w:r>
      <w:r w:rsidR="00B16273"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</w:t>
      </w:r>
      <w:r w:rsidR="0033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ляет </w:t>
      </w:r>
      <w:r w:rsidR="00B16273"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33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конкурсную комиссию</w:t>
      </w:r>
      <w:r w:rsidR="00B16273"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документы и материалы:</w:t>
      </w:r>
    </w:p>
    <w:p w:rsidR="00B16273" w:rsidRPr="0007792C" w:rsidRDefault="00B16273" w:rsidP="003368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заявку на участие установленной формы (приложение №</w:t>
      </w:r>
      <w:r w:rsidR="00EE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16273" w:rsidRDefault="00B16273" w:rsidP="00336862">
      <w:pPr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 материалы в электронном и бумажном виде.  </w:t>
      </w:r>
      <w:r w:rsidR="007D4446"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оформлению и содержанию конкурсной работы</w:t>
      </w:r>
      <w:r w:rsidR="007D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представлены в приложении </w:t>
      </w:r>
      <w:r w:rsidR="00EE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D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27B4" w:rsidRPr="0007792C" w:rsidRDefault="000F279F" w:rsidP="00336862">
      <w:pPr>
        <w:pStyle w:val="Default"/>
        <w:tabs>
          <w:tab w:val="num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З</w:t>
      </w:r>
      <w:r w:rsidR="006C27B4" w:rsidRPr="0007792C">
        <w:rPr>
          <w:sz w:val="28"/>
          <w:szCs w:val="28"/>
        </w:rPr>
        <w:t>ащита конкурсных экскурсионных проектов для всех участников</w:t>
      </w:r>
      <w:r>
        <w:rPr>
          <w:sz w:val="28"/>
          <w:szCs w:val="28"/>
        </w:rPr>
        <w:t xml:space="preserve"> проводится в очной форме</w:t>
      </w:r>
      <w:r w:rsidR="006C27B4" w:rsidRPr="000779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C27B4" w:rsidRPr="0007792C">
        <w:rPr>
          <w:sz w:val="28"/>
          <w:szCs w:val="28"/>
        </w:rPr>
        <w:t>На защит</w:t>
      </w:r>
      <w:r>
        <w:rPr>
          <w:sz w:val="28"/>
          <w:szCs w:val="28"/>
        </w:rPr>
        <w:t>е</w:t>
      </w:r>
      <w:r w:rsidR="006C27B4" w:rsidRPr="0007792C">
        <w:rPr>
          <w:sz w:val="28"/>
          <w:szCs w:val="28"/>
        </w:rPr>
        <w:t xml:space="preserve"> конкурсных экскурсионных проектов участники конкурса представляют: </w:t>
      </w:r>
    </w:p>
    <w:p w:rsidR="006C27B4" w:rsidRPr="0007792C" w:rsidRDefault="006C27B4" w:rsidP="00336862">
      <w:pPr>
        <w:pStyle w:val="Default"/>
        <w:ind w:firstLine="709"/>
        <w:jc w:val="both"/>
        <w:rPr>
          <w:sz w:val="28"/>
          <w:szCs w:val="28"/>
        </w:rPr>
      </w:pPr>
      <w:r w:rsidRPr="0007792C">
        <w:rPr>
          <w:sz w:val="28"/>
          <w:szCs w:val="28"/>
        </w:rPr>
        <w:lastRenderedPageBreak/>
        <w:t xml:space="preserve">- устный рассказ фрагмента экскурсии по собственному выбору (продолжительностью 5-7 минут). </w:t>
      </w:r>
    </w:p>
    <w:p w:rsidR="006C27B4" w:rsidRDefault="006C27B4" w:rsidP="00336862">
      <w:pPr>
        <w:pStyle w:val="Default"/>
        <w:ind w:firstLine="709"/>
        <w:jc w:val="both"/>
        <w:rPr>
          <w:sz w:val="28"/>
          <w:szCs w:val="28"/>
        </w:rPr>
      </w:pPr>
      <w:r w:rsidRPr="0007792C">
        <w:rPr>
          <w:sz w:val="28"/>
          <w:szCs w:val="28"/>
        </w:rPr>
        <w:t xml:space="preserve">- краткую электронную презентацию экскурсии в программе </w:t>
      </w:r>
      <w:proofErr w:type="spellStart"/>
      <w:r w:rsidRPr="0007792C">
        <w:rPr>
          <w:sz w:val="28"/>
          <w:szCs w:val="28"/>
        </w:rPr>
        <w:t>MicrosoftOfficePowerPoi</w:t>
      </w:r>
      <w:proofErr w:type="spellEnd"/>
      <w:r w:rsidR="00336862">
        <w:rPr>
          <w:sz w:val="28"/>
          <w:szCs w:val="28"/>
          <w:lang w:val="en-US"/>
        </w:rPr>
        <w:t>n</w:t>
      </w:r>
      <w:proofErr w:type="spellStart"/>
      <w:r w:rsidRPr="0007792C">
        <w:rPr>
          <w:sz w:val="28"/>
          <w:szCs w:val="28"/>
        </w:rPr>
        <w:t>t</w:t>
      </w:r>
      <w:proofErr w:type="spellEnd"/>
      <w:r w:rsidRPr="0007792C">
        <w:rPr>
          <w:sz w:val="28"/>
          <w:szCs w:val="28"/>
        </w:rPr>
        <w:t xml:space="preserve"> (фотографии объектов показа). </w:t>
      </w:r>
    </w:p>
    <w:p w:rsidR="00336862" w:rsidRPr="00336862" w:rsidRDefault="00336862" w:rsidP="0033686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404"/>
      <w:r w:rsidRPr="00336862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.3.</w:t>
      </w:r>
      <w:r w:rsidRPr="00336862">
        <w:rPr>
          <w:rFonts w:ascii="Times New Roman" w:hAnsi="Times New Roman" w:cs="Times New Roman"/>
          <w:color w:val="000000"/>
          <w:sz w:val="28"/>
          <w:szCs w:val="28"/>
        </w:rPr>
        <w:t xml:space="preserve"> Все заявки на участие в Конкурсе и изменения к ним, полученные после окончания времени их приема, считаются опоздавшими. </w:t>
      </w:r>
      <w:bookmarkStart w:id="1" w:name="sub_1405"/>
      <w:bookmarkEnd w:id="0"/>
    </w:p>
    <w:p w:rsidR="00336862" w:rsidRPr="00336862" w:rsidRDefault="00336862" w:rsidP="0033686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Pr="00336862">
        <w:rPr>
          <w:rFonts w:ascii="Times New Roman" w:hAnsi="Times New Roman" w:cs="Times New Roman"/>
          <w:color w:val="000000"/>
          <w:sz w:val="28"/>
          <w:szCs w:val="28"/>
        </w:rPr>
        <w:t xml:space="preserve"> Если на участие в Конкурсе не поступило ни одной заявки или подана только одна заявка, конкурс считается несостоявшимся.</w:t>
      </w:r>
      <w:bookmarkEnd w:id="1"/>
    </w:p>
    <w:p w:rsidR="00336862" w:rsidRPr="00336862" w:rsidRDefault="00336862" w:rsidP="0033686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1406"/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Pr="00336862">
        <w:rPr>
          <w:rFonts w:ascii="Times New Roman" w:hAnsi="Times New Roman" w:cs="Times New Roman"/>
          <w:color w:val="000000"/>
          <w:sz w:val="28"/>
          <w:szCs w:val="28"/>
        </w:rPr>
        <w:t>. Документы, представленные на конкурс, участникам конкурса не возвращаются.</w:t>
      </w:r>
      <w:bookmarkEnd w:id="2"/>
    </w:p>
    <w:p w:rsidR="00336862" w:rsidRPr="00336862" w:rsidRDefault="00336862" w:rsidP="00336862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6862">
        <w:rPr>
          <w:rFonts w:ascii="Times New Roman" w:eastAsia="Times New Roman" w:hAnsi="Times New Roman" w:cs="Times New Roman"/>
          <w:sz w:val="28"/>
          <w:szCs w:val="28"/>
          <w:lang w:eastAsia="zh-CN"/>
        </w:rPr>
        <w:t>4. Номинации конкурса</w:t>
      </w:r>
    </w:p>
    <w:p w:rsidR="00EE0589" w:rsidRPr="0007792C" w:rsidRDefault="00336862" w:rsidP="00EE0589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   Конкурс проводится по номинациям</w:t>
      </w:r>
      <w:r w:rsidR="00831B2D" w:rsidRPr="00411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утверждаемым решением Комиссии</w:t>
      </w:r>
      <w:r w:rsidR="003E17B6" w:rsidRPr="00411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39D2" w:rsidRDefault="001C39D2" w:rsidP="007D4446">
      <w:pPr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446" w:rsidRPr="007D4446" w:rsidRDefault="007D4446" w:rsidP="007D4446">
      <w:pPr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Подведение итогов конкурса</w:t>
      </w:r>
    </w:p>
    <w:p w:rsidR="007D4446" w:rsidRPr="007D4446" w:rsidRDefault="007D4446" w:rsidP="007D4446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60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7D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Конкурсная к</w:t>
      </w:r>
      <w:r w:rsidRPr="007D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омиссия по результатам рассмотрения представленных участниками Конкурса документов определяет победителей Конкурса</w:t>
      </w:r>
      <w:bookmarkStart w:id="4" w:name="sub_16013"/>
      <w:bookmarkEnd w:id="3"/>
      <w:r w:rsidRPr="007D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4"/>
    </w:p>
    <w:p w:rsidR="007D4446" w:rsidRPr="007D4446" w:rsidRDefault="007D4446" w:rsidP="007D4446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160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7D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Победителями Конкурса признаются участники Конкурса, набравш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наибольшее количество баллов,</w:t>
      </w:r>
      <w:r w:rsidRPr="007D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D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D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равном количестве баллов победителями признаются участники конкурса, заявки которых были поданы раньше.</w:t>
      </w:r>
      <w:bookmarkEnd w:id="5"/>
    </w:p>
    <w:p w:rsidR="00474FEF" w:rsidRPr="004112CE" w:rsidRDefault="007D4446" w:rsidP="00474FEF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1603"/>
      <w:r w:rsidRPr="00411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Подведение итогов Конкурса и определение его победителей производятся в течение одного месяца</w:t>
      </w:r>
      <w:bookmarkEnd w:id="6"/>
      <w:r w:rsidRPr="00411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 окончания срока приема заявок.</w:t>
      </w:r>
    </w:p>
    <w:p w:rsidR="00474FEF" w:rsidRPr="004112CE" w:rsidRDefault="00474FEF" w:rsidP="00474FEF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Место и дата награждения определяются конкурсной комиссией. </w:t>
      </w:r>
    </w:p>
    <w:p w:rsidR="007D4446" w:rsidRDefault="007D4446" w:rsidP="00474FEF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7F25F8" w:rsidRPr="00411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11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Решение конкурсной комиссии об определении победителей Конкурса оформляется протоколом.</w:t>
      </w:r>
    </w:p>
    <w:p w:rsidR="00474FEF" w:rsidRPr="003D2271" w:rsidRDefault="00474FEF" w:rsidP="00474FEF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7F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D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Лучшие материалы, разработанные участниками конкурса, войдут в сборник «Лучшие экскурсионные маршруты Конаковского района».</w:t>
      </w:r>
    </w:p>
    <w:p w:rsidR="00474FEF" w:rsidRPr="003D2271" w:rsidRDefault="007D4446" w:rsidP="00474F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271">
        <w:rPr>
          <w:rFonts w:ascii="Times New Roman" w:hAnsi="Times New Roman" w:cs="Times New Roman"/>
          <w:sz w:val="28"/>
          <w:szCs w:val="28"/>
        </w:rPr>
        <w:t>5.</w:t>
      </w:r>
      <w:r w:rsidR="007F25F8">
        <w:rPr>
          <w:rFonts w:ascii="Times New Roman" w:hAnsi="Times New Roman" w:cs="Times New Roman"/>
          <w:sz w:val="28"/>
          <w:szCs w:val="28"/>
        </w:rPr>
        <w:t>7</w:t>
      </w:r>
      <w:r w:rsidR="00474FEF" w:rsidRPr="003D2271">
        <w:rPr>
          <w:rFonts w:ascii="Times New Roman" w:hAnsi="Times New Roman" w:cs="Times New Roman"/>
          <w:sz w:val="28"/>
          <w:szCs w:val="28"/>
        </w:rPr>
        <w:t xml:space="preserve">. </w:t>
      </w:r>
      <w:r w:rsidRPr="003D2271">
        <w:rPr>
          <w:rFonts w:ascii="Times New Roman" w:hAnsi="Times New Roman" w:cs="Times New Roman"/>
          <w:sz w:val="28"/>
          <w:szCs w:val="28"/>
        </w:rPr>
        <w:t xml:space="preserve"> Оглашение результатов Конкурса проводится на церемонии награждения.</w:t>
      </w:r>
    </w:p>
    <w:p w:rsidR="007D4446" w:rsidRDefault="00474FEF" w:rsidP="00474FEF">
      <w:pPr>
        <w:pStyle w:val="ConsPlusNormal"/>
        <w:ind w:firstLine="720"/>
        <w:jc w:val="both"/>
      </w:pPr>
      <w:r w:rsidRPr="003D2271">
        <w:rPr>
          <w:rFonts w:ascii="Times New Roman" w:hAnsi="Times New Roman" w:cs="Times New Roman"/>
          <w:sz w:val="28"/>
          <w:szCs w:val="28"/>
        </w:rPr>
        <w:t>5.</w:t>
      </w:r>
      <w:r w:rsidR="007F25F8">
        <w:rPr>
          <w:rFonts w:ascii="Times New Roman" w:hAnsi="Times New Roman" w:cs="Times New Roman"/>
          <w:sz w:val="28"/>
          <w:szCs w:val="28"/>
        </w:rPr>
        <w:t>8</w:t>
      </w:r>
      <w:r w:rsidRPr="003D2271">
        <w:rPr>
          <w:rFonts w:ascii="Times New Roman" w:hAnsi="Times New Roman" w:cs="Times New Roman"/>
          <w:sz w:val="28"/>
          <w:szCs w:val="28"/>
        </w:rPr>
        <w:t>.</w:t>
      </w:r>
      <w:r w:rsidR="007D4446" w:rsidRPr="003D2271">
        <w:rPr>
          <w:rFonts w:ascii="Times New Roman" w:hAnsi="Times New Roman" w:cs="Times New Roman"/>
          <w:sz w:val="28"/>
          <w:szCs w:val="28"/>
        </w:rPr>
        <w:t xml:space="preserve"> Итоги конкурса размещаются </w:t>
      </w:r>
      <w:r w:rsidR="007D4446" w:rsidRPr="003D2271">
        <w:rPr>
          <w:rFonts w:ascii="Times New Roman" w:hAnsi="Times New Roman" w:cs="Times New Roman"/>
          <w:sz w:val="28"/>
          <w:szCs w:val="28"/>
          <w:lang w:eastAsia="ru-RU"/>
        </w:rPr>
        <w:t xml:space="preserve">на сайте </w:t>
      </w:r>
      <w:r w:rsidR="009F3B78">
        <w:rPr>
          <w:rFonts w:ascii="Times New Roman" w:hAnsi="Times New Roman" w:cs="Times New Roman"/>
          <w:sz w:val="28"/>
          <w:szCs w:val="28"/>
          <w:lang w:eastAsia="ru-RU"/>
        </w:rPr>
        <w:t>Конаковского муниципального района</w:t>
      </w:r>
      <w:r w:rsidR="00B91DD7">
        <w:rPr>
          <w:rFonts w:ascii="Times New Roman" w:hAnsi="Times New Roman" w:cs="Times New Roman"/>
          <w:sz w:val="28"/>
          <w:szCs w:val="28"/>
          <w:lang w:eastAsia="ru-RU"/>
        </w:rPr>
        <w:t xml:space="preserve"> Тверской области</w:t>
      </w:r>
      <w:r w:rsidR="007D4446" w:rsidRPr="003D2271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</w:t>
      </w:r>
      <w:r w:rsidR="007D4446">
        <w:rPr>
          <w:rFonts w:ascii="Times New Roman" w:hAnsi="Times New Roman" w:cs="Times New Roman"/>
          <w:sz w:val="28"/>
          <w:szCs w:val="28"/>
          <w:lang w:eastAsia="ru-RU"/>
        </w:rPr>
        <w:t xml:space="preserve"> и в общественно-политической газете «Заря».</w:t>
      </w:r>
    </w:p>
    <w:p w:rsidR="00B16273" w:rsidRDefault="00610041" w:rsidP="00D3352D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B16273" w:rsidRPr="000779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Авторские права</w:t>
      </w:r>
    </w:p>
    <w:p w:rsidR="00610041" w:rsidRPr="0007792C" w:rsidRDefault="00610041" w:rsidP="00D3352D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273" w:rsidRPr="0007792C" w:rsidRDefault="00610041" w:rsidP="00D3352D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16273"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Ответственность за соблюдение авторских прав творческой работы, участвующей в конкурсе, несет участник, приславший данную работу на конкурс. Присылая свою работу на конкурс, авторы автоматически дают право на использование присланного материала в некоммерческих целях.</w:t>
      </w:r>
    </w:p>
    <w:p w:rsidR="00B16273" w:rsidRPr="0007792C" w:rsidRDefault="00B16273" w:rsidP="00D3352D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Pr="0007792C" w:rsidRDefault="00B16273" w:rsidP="00D3352D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Pr="0007792C" w:rsidRDefault="00B16273" w:rsidP="00D3352D">
      <w:pPr>
        <w:shd w:val="clear" w:color="auto" w:fill="FFFFFF"/>
        <w:spacing w:before="100" w:beforeAutospacing="1" w:after="100" w:afterAutospacing="1" w:line="240" w:lineRule="auto"/>
        <w:ind w:left="450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Pr="0007792C" w:rsidRDefault="00B16273" w:rsidP="00D3352D">
      <w:pPr>
        <w:shd w:val="clear" w:color="auto" w:fill="FFFFFF"/>
        <w:spacing w:before="100" w:beforeAutospacing="1" w:after="100" w:afterAutospacing="1" w:line="240" w:lineRule="auto"/>
        <w:ind w:left="450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Pr="0007792C" w:rsidRDefault="00B16273" w:rsidP="00D3352D">
      <w:pPr>
        <w:shd w:val="clear" w:color="auto" w:fill="FFFFFF"/>
        <w:spacing w:before="100" w:beforeAutospacing="1" w:after="100" w:afterAutospacing="1" w:line="240" w:lineRule="auto"/>
        <w:ind w:left="450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EE7D4A" w:rsidRPr="0007792C" w:rsidRDefault="00516D8A" w:rsidP="00EE7D4A">
      <w:pPr>
        <w:shd w:val="clear" w:color="auto" w:fill="FFFFFF"/>
        <w:spacing w:before="100" w:beforeAutospacing="1" w:after="100" w:afterAutospacing="1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E7D4A"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риложение </w:t>
      </w:r>
      <w:r w:rsidR="00EE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</w:t>
      </w:r>
      <w:r w:rsidR="00EE7D4A"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Положению о проведении конкурса «Лучший  экскурсионный маршрут»</w:t>
      </w:r>
    </w:p>
    <w:p w:rsidR="00EE7D4A" w:rsidRPr="0007792C" w:rsidRDefault="00EE7D4A" w:rsidP="00EE7D4A">
      <w:pPr>
        <w:shd w:val="clear" w:color="auto" w:fill="FFFFFF"/>
        <w:spacing w:before="100" w:beforeAutospacing="1" w:after="100" w:afterAutospacing="1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7D4A" w:rsidRPr="0007792C" w:rsidRDefault="00EE7D4A" w:rsidP="00EE7D4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7D4A" w:rsidRPr="0007792C" w:rsidRDefault="00EE7D4A" w:rsidP="00EE7D4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7D4A" w:rsidRPr="0007792C" w:rsidRDefault="00EE7D4A" w:rsidP="00EE7D4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Состав конкурсной комиссии </w:t>
      </w:r>
    </w:p>
    <w:p w:rsidR="00EE7D4A" w:rsidRDefault="00EE7D4A" w:rsidP="002A205A">
      <w:pPr>
        <w:shd w:val="clear" w:color="auto" w:fill="FFFFFF"/>
        <w:spacing w:before="100" w:beforeAutospacing="1" w:after="100" w:afterAutospacing="1" w:line="240" w:lineRule="auto"/>
        <w:ind w:left="45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D4A" w:rsidRDefault="00EE7D4A" w:rsidP="002A205A">
      <w:pPr>
        <w:shd w:val="clear" w:color="auto" w:fill="FFFFFF"/>
        <w:spacing w:before="100" w:beforeAutospacing="1" w:after="100" w:afterAutospacing="1" w:line="240" w:lineRule="auto"/>
        <w:ind w:left="45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D8A" w:rsidRDefault="00516D8A" w:rsidP="00313A2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</w:t>
      </w:r>
    </w:p>
    <w:p w:rsidR="00EE7D4A" w:rsidRDefault="009F3B78" w:rsidP="00313A2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з</w:t>
      </w:r>
      <w:r w:rsidR="00313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аместитель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13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администрации </w:t>
      </w:r>
      <w:r w:rsidR="003D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Конаковского</w:t>
      </w:r>
      <w:r w:rsidR="00313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 </w:t>
      </w:r>
    </w:p>
    <w:p w:rsidR="00313A2E" w:rsidRDefault="00313A2E" w:rsidP="00313A2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A2E" w:rsidRDefault="00313A2E" w:rsidP="00313A2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3D2271" w:rsidRDefault="003D2271" w:rsidP="003D227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отдел</w:t>
      </w:r>
      <w:r w:rsidR="00516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инвестиций и туризма администрации Конаковского района;</w:t>
      </w:r>
    </w:p>
    <w:p w:rsidR="003D2271" w:rsidRDefault="00A26614" w:rsidP="00313A2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заведующего отдел</w:t>
      </w:r>
      <w:r w:rsidR="00516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молодежной политики, культуры и спорта</w:t>
      </w:r>
      <w:r w:rsidR="001C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Конаковского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2271" w:rsidRDefault="003D2271" w:rsidP="00313A2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Управления образования администрации Конаковского района, по согласованию;</w:t>
      </w:r>
    </w:p>
    <w:p w:rsidR="00A26614" w:rsidRDefault="009F3B78" w:rsidP="00A266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т</w:t>
      </w:r>
      <w:r w:rsidR="00EE282D">
        <w:rPr>
          <w:rFonts w:ascii="Times New Roman" w:hAnsi="Times New Roman" w:cs="Times New Roman"/>
          <w:sz w:val="28"/>
          <w:szCs w:val="28"/>
        </w:rPr>
        <w:t>уроператор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26614" w:rsidRPr="00A2661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26614" w:rsidRPr="00A26614">
        <w:rPr>
          <w:rFonts w:ascii="Times New Roman" w:hAnsi="Times New Roman" w:cs="Times New Roman"/>
          <w:sz w:val="28"/>
          <w:szCs w:val="28"/>
        </w:rPr>
        <w:t>Гоу</w:t>
      </w:r>
      <w:proofErr w:type="spellEnd"/>
      <w:r w:rsidR="00A26614" w:rsidRPr="00A26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614" w:rsidRPr="00A26614">
        <w:rPr>
          <w:rFonts w:ascii="Times New Roman" w:hAnsi="Times New Roman" w:cs="Times New Roman"/>
          <w:sz w:val="28"/>
          <w:szCs w:val="28"/>
        </w:rPr>
        <w:t>травел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Конаково</w:t>
      </w:r>
      <w:r w:rsidR="00A26614" w:rsidRPr="00A26614">
        <w:rPr>
          <w:rFonts w:ascii="Times New Roman" w:hAnsi="Times New Roman" w:cs="Times New Roman"/>
          <w:sz w:val="28"/>
          <w:szCs w:val="28"/>
        </w:rPr>
        <w:t>», по согласованию;</w:t>
      </w:r>
      <w:r w:rsidR="00A26614">
        <w:rPr>
          <w:rFonts w:ascii="Times New Roman" w:hAnsi="Times New Roman" w:cs="Times New Roman"/>
          <w:sz w:val="28"/>
          <w:szCs w:val="28"/>
        </w:rPr>
        <w:br/>
        <w:t>Аккредитованный экскурсовод Конаковского района, по согласованию.</w:t>
      </w:r>
    </w:p>
    <w:p w:rsidR="00504460" w:rsidRDefault="00504460" w:rsidP="005044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504460" w:rsidRDefault="00504460" w:rsidP="00504460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 отдела инвестиций и туризма администрации Конаковского района.</w:t>
      </w:r>
    </w:p>
    <w:p w:rsidR="00504460" w:rsidRDefault="00504460" w:rsidP="00A266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460" w:rsidRPr="00A26614" w:rsidRDefault="00504460" w:rsidP="00A266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614" w:rsidRDefault="00A26614" w:rsidP="00313A2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271" w:rsidRDefault="003D2271" w:rsidP="00313A2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271" w:rsidRDefault="003D2271" w:rsidP="00313A2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271" w:rsidRDefault="003D2271" w:rsidP="00313A2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658" w:rsidRDefault="00B13658" w:rsidP="00313A2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A2E" w:rsidRDefault="00F85EDC" w:rsidP="00313A2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7D4A" w:rsidRDefault="00EE7D4A" w:rsidP="002A205A">
      <w:pPr>
        <w:shd w:val="clear" w:color="auto" w:fill="FFFFFF"/>
        <w:spacing w:before="100" w:beforeAutospacing="1" w:after="100" w:afterAutospacing="1" w:line="240" w:lineRule="auto"/>
        <w:ind w:left="45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D4A" w:rsidRDefault="00EE7D4A" w:rsidP="002A205A">
      <w:pPr>
        <w:shd w:val="clear" w:color="auto" w:fill="FFFFFF"/>
        <w:spacing w:before="100" w:beforeAutospacing="1" w:after="100" w:afterAutospacing="1" w:line="240" w:lineRule="auto"/>
        <w:ind w:left="45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D4A" w:rsidRDefault="00EE7D4A" w:rsidP="002A205A">
      <w:pPr>
        <w:shd w:val="clear" w:color="auto" w:fill="FFFFFF"/>
        <w:spacing w:before="100" w:beforeAutospacing="1" w:after="100" w:afterAutospacing="1" w:line="240" w:lineRule="auto"/>
        <w:ind w:left="45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D4A" w:rsidRDefault="00EE7D4A" w:rsidP="002A205A">
      <w:pPr>
        <w:shd w:val="clear" w:color="auto" w:fill="FFFFFF"/>
        <w:spacing w:before="100" w:beforeAutospacing="1" w:after="100" w:afterAutospacing="1" w:line="240" w:lineRule="auto"/>
        <w:ind w:left="45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D4A" w:rsidRDefault="00EE7D4A" w:rsidP="002A205A">
      <w:pPr>
        <w:shd w:val="clear" w:color="auto" w:fill="FFFFFF"/>
        <w:spacing w:before="100" w:beforeAutospacing="1" w:after="100" w:afterAutospacing="1" w:line="240" w:lineRule="auto"/>
        <w:ind w:left="45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D4A" w:rsidRDefault="00EE7D4A" w:rsidP="002A205A">
      <w:pPr>
        <w:shd w:val="clear" w:color="auto" w:fill="FFFFFF"/>
        <w:spacing w:before="100" w:beforeAutospacing="1" w:after="100" w:afterAutospacing="1" w:line="240" w:lineRule="auto"/>
        <w:ind w:left="45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D4A" w:rsidRDefault="00EE7D4A" w:rsidP="002A205A">
      <w:pPr>
        <w:shd w:val="clear" w:color="auto" w:fill="FFFFFF"/>
        <w:spacing w:before="100" w:beforeAutospacing="1" w:after="100" w:afterAutospacing="1" w:line="240" w:lineRule="auto"/>
        <w:ind w:left="45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D4A" w:rsidRDefault="00EE7D4A" w:rsidP="002A205A">
      <w:pPr>
        <w:shd w:val="clear" w:color="auto" w:fill="FFFFFF"/>
        <w:spacing w:before="100" w:beforeAutospacing="1" w:after="100" w:afterAutospacing="1" w:line="240" w:lineRule="auto"/>
        <w:ind w:left="45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D4A" w:rsidRDefault="00EE7D4A" w:rsidP="002A205A">
      <w:pPr>
        <w:shd w:val="clear" w:color="auto" w:fill="FFFFFF"/>
        <w:spacing w:before="100" w:beforeAutospacing="1" w:after="100" w:afterAutospacing="1" w:line="240" w:lineRule="auto"/>
        <w:ind w:left="45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D4A" w:rsidRDefault="00EE7D4A" w:rsidP="002A205A">
      <w:pPr>
        <w:shd w:val="clear" w:color="auto" w:fill="FFFFFF"/>
        <w:spacing w:before="100" w:beforeAutospacing="1" w:after="100" w:afterAutospacing="1" w:line="240" w:lineRule="auto"/>
        <w:ind w:left="45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D4A" w:rsidRDefault="00EE7D4A" w:rsidP="002A205A">
      <w:pPr>
        <w:shd w:val="clear" w:color="auto" w:fill="FFFFFF"/>
        <w:spacing w:before="100" w:beforeAutospacing="1" w:after="100" w:afterAutospacing="1" w:line="240" w:lineRule="auto"/>
        <w:ind w:left="45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D4A" w:rsidRDefault="00EE7D4A" w:rsidP="002A205A">
      <w:pPr>
        <w:shd w:val="clear" w:color="auto" w:fill="FFFFFF"/>
        <w:spacing w:before="100" w:beforeAutospacing="1" w:after="100" w:afterAutospacing="1" w:line="240" w:lineRule="auto"/>
        <w:ind w:left="45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273" w:rsidRPr="0007792C" w:rsidRDefault="00B16273" w:rsidP="002A205A">
      <w:pPr>
        <w:shd w:val="clear" w:color="auto" w:fill="FFFFFF"/>
        <w:spacing w:before="100" w:beforeAutospacing="1" w:after="100" w:afterAutospacing="1" w:line="240" w:lineRule="auto"/>
        <w:ind w:left="45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</w:t>
      </w:r>
      <w:r w:rsidR="00EE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Положению о проведении конкурса «Лучший экскурсионный маршрут»</w:t>
      </w: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Pr="002D0D88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</w:p>
    <w:p w:rsidR="00B16273" w:rsidRPr="002D0D88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участие в конкурсе</w:t>
      </w:r>
    </w:p>
    <w:p w:rsidR="00B16273" w:rsidRPr="002D0D88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«Лучший экскурсионный маршрут»</w:t>
      </w:r>
    </w:p>
    <w:p w:rsidR="00F355CE" w:rsidRPr="002D0D88" w:rsidRDefault="00F355CE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273" w:rsidRPr="002D0D88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включить в состав участников </w:t>
      </w:r>
      <w:r w:rsidR="00E65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в номинации</w:t>
      </w:r>
    </w:p>
    <w:p w:rsidR="00B16273" w:rsidRPr="002D0D88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F2300A"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B16273" w:rsidRPr="002D0D88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Pr="002D0D88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1.Фамилия, имя, отчество:_____________________________</w:t>
      </w:r>
      <w:r w:rsidR="00F2300A"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F355CE" w:rsidRPr="002D0D88" w:rsidRDefault="00F355CE" w:rsidP="00B1627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Возраст, дата и год рождения: _________</w:t>
      </w:r>
      <w:r w:rsidR="00F2300A"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B16273" w:rsidRPr="002D0D88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Pr="002D0D88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Адрес:____________________________</w:t>
      </w:r>
      <w:r w:rsidR="00F2300A"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</w:p>
    <w:p w:rsidR="00B16273" w:rsidRPr="002D0D88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55CE" w:rsidRPr="002D0D88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Категория участника (обучающийся</w:t>
      </w:r>
      <w:r w:rsidR="00F355CE"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E0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педогогический</w:t>
      </w:r>
      <w:proofErr w:type="spellEnd"/>
      <w:r w:rsidR="00AE0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работник, родитель обучающегося, </w:t>
      </w:r>
      <w:r w:rsidR="00267D52"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юридическое лицо, индивидуальный предприниматель, физическое лицо</w:t>
      </w:r>
      <w:r w:rsidR="00F355CE"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67D52"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 w:rsidR="00F2300A"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267D52"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B16273" w:rsidRPr="002D0D88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Pr="002D0D88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4.Наименование образовательного учреждения_____</w:t>
      </w:r>
      <w:r w:rsidR="00267D52"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F2300A"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B16273" w:rsidRPr="002D0D88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Pr="002D0D88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Телефон/факс, </w:t>
      </w:r>
      <w:proofErr w:type="spellStart"/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e-mail</w:t>
      </w:r>
      <w:proofErr w:type="spellEnd"/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участника________________________</w:t>
      </w:r>
      <w:r w:rsidR="00F2300A"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B16273" w:rsidRPr="002D0D88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Pr="002D0D88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Фамилия, имя, отчество руководителя </w:t>
      </w:r>
      <w:r w:rsidR="00AE0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</w:t>
      </w:r>
      <w:r w:rsidR="005F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F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педогогического</w:t>
      </w:r>
      <w:proofErr w:type="spellEnd"/>
      <w:r w:rsidR="005F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работника, родителя обучающегося </w:t>
      </w: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(для </w:t>
      </w:r>
      <w:proofErr w:type="gramStart"/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)___</w:t>
      </w:r>
      <w:r w:rsidR="00F2300A"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B16273" w:rsidRPr="002D0D88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273" w:rsidRPr="002D0D88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Контактный телефон руководителя </w:t>
      </w:r>
      <w:r w:rsidR="005F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образовательного учреждения, </w:t>
      </w:r>
      <w:proofErr w:type="spellStart"/>
      <w:r w:rsidR="005F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педогогического</w:t>
      </w:r>
      <w:proofErr w:type="spellEnd"/>
      <w:r w:rsidR="005F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работника, родителя обучающегося</w:t>
      </w:r>
      <w:r w:rsidR="005F69EC"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(для </w:t>
      </w:r>
      <w:proofErr w:type="gramStart"/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)__</w:t>
      </w:r>
      <w:r w:rsidR="00F2300A"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:rsidR="00B16273" w:rsidRPr="002D0D88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Pr="002D0D88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Pr="002D0D88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Подпись: __________________/  __________________________________/</w:t>
      </w:r>
    </w:p>
    <w:p w:rsidR="00B16273" w:rsidRPr="002D0D88" w:rsidRDefault="00610041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  <w:r w:rsidR="00B16273" w:rsidRPr="002D0D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(Ф.И.О.)</w:t>
      </w: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_______________________</w:t>
      </w: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D4446" w:rsidRDefault="007D4446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446" w:rsidRDefault="007D4446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446" w:rsidRDefault="007D4446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446" w:rsidRDefault="007D4446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446" w:rsidRPr="0007792C" w:rsidRDefault="00B16273" w:rsidP="00474FEF">
      <w:pPr>
        <w:shd w:val="clear" w:color="auto" w:fill="FFFFFF"/>
        <w:spacing w:before="100" w:beforeAutospacing="1" w:after="100" w:afterAutospacing="1" w:line="240" w:lineRule="auto"/>
        <w:ind w:left="450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7D4446"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</w:t>
      </w:r>
      <w:r w:rsidR="00EE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D4446"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Положению о проведении конкурса «Лучший экскурсионный маршрут»</w:t>
      </w:r>
    </w:p>
    <w:p w:rsidR="00B16273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446" w:rsidRDefault="007D4446" w:rsidP="007D444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оформлению и содержанию конкурсной работы</w:t>
      </w:r>
    </w:p>
    <w:p w:rsidR="007D4446" w:rsidRPr="0007792C" w:rsidRDefault="007D4446" w:rsidP="007D444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446" w:rsidRPr="00610041" w:rsidRDefault="00610041" w:rsidP="007D444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1. </w:t>
      </w:r>
      <w:r w:rsidR="007D4446" w:rsidRPr="006100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Обязательные документы и сведения:</w:t>
      </w:r>
    </w:p>
    <w:p w:rsidR="007D4446" w:rsidRPr="0007792C" w:rsidRDefault="007D4446" w:rsidP="0061004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 описание экскурсионного маршрута;</w:t>
      </w:r>
    </w:p>
    <w:p w:rsidR="007D4446" w:rsidRPr="0007792C" w:rsidRDefault="007D4446" w:rsidP="0061004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текст экскурсии (не более 15 листов формата А</w:t>
      </w:r>
      <w:proofErr w:type="gramStart"/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шрифт </w:t>
      </w:r>
      <w:proofErr w:type="spellStart"/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размером 14пт, межстрочный интервал-1). К распечатанному варианту экскурсии прилагается его версия на электронном носителе;</w:t>
      </w:r>
    </w:p>
    <w:p w:rsidR="007D4446" w:rsidRPr="0007792C" w:rsidRDefault="007D4446" w:rsidP="00610041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карта-схема маршрута с указанием направления движения и мест остановок для рассказа;</w:t>
      </w:r>
    </w:p>
    <w:p w:rsidR="007D4446" w:rsidRDefault="007D4446" w:rsidP="00610041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маршрута (приложение)</w:t>
      </w:r>
      <w:r w:rsidR="0061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0041" w:rsidRPr="0007792C" w:rsidRDefault="00610041" w:rsidP="00610041">
      <w:pPr>
        <w:shd w:val="clear" w:color="auto" w:fill="FFFFFF"/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446" w:rsidRPr="00610041" w:rsidRDefault="00610041" w:rsidP="007D4446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2. </w:t>
      </w:r>
      <w:r w:rsidR="007D4446" w:rsidRPr="006100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Рекомендуемые документы и сведения:</w:t>
      </w:r>
    </w:p>
    <w:p w:rsidR="007D4446" w:rsidRPr="0007792C" w:rsidRDefault="007D4446" w:rsidP="00610041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полная электронная презентация экскурсии в программе </w:t>
      </w:r>
      <w:proofErr w:type="spellStart"/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количество слайдов не более 15 штук.</w:t>
      </w:r>
    </w:p>
    <w:p w:rsidR="007D4446" w:rsidRPr="0007792C" w:rsidRDefault="007D4446" w:rsidP="00610041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и последовательность слайдов:</w:t>
      </w:r>
    </w:p>
    <w:p w:rsidR="007D4446" w:rsidRPr="0007792C" w:rsidRDefault="007D4446" w:rsidP="00610041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*первый – «Название»,</w:t>
      </w:r>
    </w:p>
    <w:p w:rsidR="007D4446" w:rsidRPr="0007792C" w:rsidRDefault="007D4446" w:rsidP="00610041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*второй – информация об авторе,</w:t>
      </w:r>
    </w:p>
    <w:p w:rsidR="007D4446" w:rsidRPr="0007792C" w:rsidRDefault="007D4446" w:rsidP="00610041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*третий – описание маршрута и т.д.;</w:t>
      </w:r>
    </w:p>
    <w:p w:rsidR="007D4446" w:rsidRPr="0007792C" w:rsidRDefault="007D4446" w:rsidP="00610041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фотографии, карты, схемы, чертежи, рисунки образцы продукции и т.п. по выбранной теме, путеводители, буклеты.</w:t>
      </w:r>
      <w:proofErr w:type="gramEnd"/>
    </w:p>
    <w:p w:rsidR="007D4446" w:rsidRPr="0007792C" w:rsidRDefault="007D4446" w:rsidP="007D4446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Представленный на конкурс экскурсионный маршрут должен пролегать в пределах Конаковского района. </w:t>
      </w:r>
    </w:p>
    <w:p w:rsidR="007D4446" w:rsidRPr="0007792C" w:rsidRDefault="00610041" w:rsidP="007D4446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D4446">
        <w:rPr>
          <w:sz w:val="28"/>
          <w:szCs w:val="28"/>
        </w:rPr>
        <w:t xml:space="preserve"> </w:t>
      </w:r>
      <w:r w:rsidR="007D4446" w:rsidRPr="0007792C">
        <w:rPr>
          <w:sz w:val="28"/>
          <w:szCs w:val="28"/>
        </w:rPr>
        <w:t xml:space="preserve">Для участия в Конкурсе необходимо подготовить развернутый проект экскурсионного маршрута по основным параметрам в электронном виде и на бумажном носителе. </w:t>
      </w:r>
    </w:p>
    <w:p w:rsidR="007D4446" w:rsidRPr="0007792C" w:rsidRDefault="00610041" w:rsidP="007D4446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4446" w:rsidRPr="0007792C">
        <w:rPr>
          <w:sz w:val="28"/>
          <w:szCs w:val="28"/>
        </w:rPr>
        <w:t xml:space="preserve">. Описание экскурсионного маршрута должно соответствовать стандартам и содержать следующую информацию: </w:t>
      </w:r>
    </w:p>
    <w:p w:rsidR="007D4446" w:rsidRPr="0007792C" w:rsidRDefault="007D4446" w:rsidP="007D4446">
      <w:pPr>
        <w:pStyle w:val="Default"/>
        <w:ind w:firstLine="851"/>
        <w:jc w:val="both"/>
        <w:rPr>
          <w:sz w:val="28"/>
          <w:szCs w:val="28"/>
        </w:rPr>
      </w:pPr>
      <w:r w:rsidRPr="0007792C">
        <w:rPr>
          <w:sz w:val="28"/>
          <w:szCs w:val="28"/>
        </w:rPr>
        <w:t xml:space="preserve">- название экскурсионного маршрута; </w:t>
      </w:r>
    </w:p>
    <w:p w:rsidR="007D4446" w:rsidRPr="0007792C" w:rsidRDefault="007D4446" w:rsidP="007D4446">
      <w:pPr>
        <w:pStyle w:val="Default"/>
        <w:ind w:firstLine="851"/>
        <w:jc w:val="both"/>
        <w:rPr>
          <w:sz w:val="28"/>
          <w:szCs w:val="28"/>
        </w:rPr>
      </w:pPr>
      <w:r w:rsidRPr="0007792C">
        <w:rPr>
          <w:sz w:val="28"/>
          <w:szCs w:val="28"/>
        </w:rPr>
        <w:t xml:space="preserve">- продолжительность; </w:t>
      </w:r>
    </w:p>
    <w:p w:rsidR="007D4446" w:rsidRPr="0007792C" w:rsidRDefault="007D4446" w:rsidP="007D4446">
      <w:pPr>
        <w:pStyle w:val="Default"/>
        <w:ind w:firstLine="851"/>
        <w:jc w:val="both"/>
        <w:rPr>
          <w:sz w:val="28"/>
          <w:szCs w:val="28"/>
        </w:rPr>
      </w:pPr>
      <w:r w:rsidRPr="0007792C">
        <w:rPr>
          <w:sz w:val="28"/>
          <w:szCs w:val="28"/>
        </w:rPr>
        <w:t xml:space="preserve">- целевая аудитория (школьники, студенты, взрослые); </w:t>
      </w:r>
    </w:p>
    <w:p w:rsidR="007D4446" w:rsidRPr="0007792C" w:rsidRDefault="007D4446" w:rsidP="007D4446">
      <w:pPr>
        <w:pStyle w:val="Default"/>
        <w:ind w:firstLine="851"/>
        <w:jc w:val="both"/>
        <w:rPr>
          <w:sz w:val="28"/>
          <w:szCs w:val="28"/>
        </w:rPr>
      </w:pPr>
      <w:r w:rsidRPr="0007792C">
        <w:rPr>
          <w:sz w:val="28"/>
          <w:szCs w:val="28"/>
        </w:rPr>
        <w:t xml:space="preserve">- детальное описание маршрута (достопримечательности; значимость объектов для истории и культуры, существующие легенды и предания, связь с известными историческими личностями или событиями, уникальность места с точки зрения природного наследия, особенности менталитета, традиций, кухни местного населения, наличие объектов и мест для посещения ранее неизвестных туристам и т.д.); </w:t>
      </w:r>
    </w:p>
    <w:p w:rsidR="007D4446" w:rsidRPr="0007792C" w:rsidRDefault="007D4446" w:rsidP="007D4446">
      <w:pPr>
        <w:pStyle w:val="Default"/>
        <w:ind w:firstLine="851"/>
        <w:jc w:val="both"/>
        <w:rPr>
          <w:sz w:val="28"/>
          <w:szCs w:val="28"/>
        </w:rPr>
      </w:pPr>
      <w:r w:rsidRPr="0007792C">
        <w:rPr>
          <w:sz w:val="28"/>
          <w:szCs w:val="28"/>
        </w:rPr>
        <w:t xml:space="preserve">- описание возможной организации досуга туристов на маршруте (выступление ансамбля, участие в обряде, театрализованном действе и т.д.); </w:t>
      </w:r>
    </w:p>
    <w:p w:rsidR="007D4446" w:rsidRPr="0007792C" w:rsidRDefault="007D4446" w:rsidP="007D4446">
      <w:pPr>
        <w:pStyle w:val="Default"/>
        <w:ind w:firstLine="851"/>
        <w:jc w:val="both"/>
        <w:rPr>
          <w:sz w:val="28"/>
          <w:szCs w:val="28"/>
        </w:rPr>
      </w:pPr>
      <w:r w:rsidRPr="0007792C">
        <w:rPr>
          <w:sz w:val="28"/>
          <w:szCs w:val="28"/>
        </w:rPr>
        <w:t xml:space="preserve">- размещение; </w:t>
      </w:r>
    </w:p>
    <w:p w:rsidR="007D4446" w:rsidRPr="0007792C" w:rsidRDefault="007D4446" w:rsidP="007D4446">
      <w:pPr>
        <w:pStyle w:val="Default"/>
        <w:ind w:firstLine="851"/>
        <w:jc w:val="both"/>
        <w:rPr>
          <w:sz w:val="28"/>
          <w:szCs w:val="28"/>
        </w:rPr>
      </w:pPr>
      <w:r w:rsidRPr="0007792C">
        <w:rPr>
          <w:sz w:val="28"/>
          <w:szCs w:val="28"/>
        </w:rPr>
        <w:t xml:space="preserve">- питание; </w:t>
      </w:r>
    </w:p>
    <w:p w:rsidR="007D4446" w:rsidRPr="0007792C" w:rsidRDefault="007D4446" w:rsidP="007D4446">
      <w:pPr>
        <w:pStyle w:val="Default"/>
        <w:ind w:firstLine="851"/>
        <w:jc w:val="both"/>
        <w:rPr>
          <w:sz w:val="28"/>
          <w:szCs w:val="28"/>
        </w:rPr>
      </w:pPr>
      <w:r w:rsidRPr="0007792C">
        <w:rPr>
          <w:sz w:val="28"/>
          <w:szCs w:val="28"/>
        </w:rPr>
        <w:t xml:space="preserve">- предоставление информации для туристов в целях обеспечения их безопасности. </w:t>
      </w:r>
    </w:p>
    <w:p w:rsidR="008208A0" w:rsidRDefault="008208A0" w:rsidP="008208A0">
      <w:pPr>
        <w:shd w:val="clear" w:color="auto" w:fill="FFFFFF"/>
        <w:spacing w:before="100" w:beforeAutospacing="1" w:after="100" w:afterAutospacing="1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8208A0" w:rsidRDefault="00715133" w:rsidP="008208A0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6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208A0"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ребовани</w:t>
      </w:r>
      <w:r w:rsidR="00F6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="008208A0"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8208A0"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</w:t>
      </w:r>
      <w:r w:rsidR="0033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8208A0"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08A0" w:rsidRDefault="008208A0" w:rsidP="008208A0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содержани</w:t>
      </w:r>
      <w:r w:rsidR="0033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конкурсной работы</w:t>
      </w:r>
    </w:p>
    <w:p w:rsidR="008208A0" w:rsidRPr="0007792C" w:rsidRDefault="008208A0" w:rsidP="008208A0">
      <w:pPr>
        <w:shd w:val="clear" w:color="auto" w:fill="FFFFFF"/>
        <w:spacing w:before="100" w:beforeAutospacing="1" w:after="100" w:afterAutospacing="1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8A0" w:rsidRPr="0007792C" w:rsidRDefault="008208A0" w:rsidP="008208A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ПАСПОРТ МАРШРУТА</w:t>
      </w:r>
    </w:p>
    <w:p w:rsidR="008208A0" w:rsidRPr="0007792C" w:rsidRDefault="008208A0" w:rsidP="008208A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08A0" w:rsidRPr="0007792C" w:rsidRDefault="008208A0" w:rsidP="008208A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YANDEX_36"/>
      <w:bookmarkEnd w:id="7"/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организации_________________________________________________</w:t>
      </w:r>
    </w:p>
    <w:p w:rsidR="008208A0" w:rsidRPr="0007792C" w:rsidRDefault="008208A0" w:rsidP="008208A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туристского маршрута ____________________________________________</w:t>
      </w:r>
    </w:p>
    <w:p w:rsidR="008208A0" w:rsidRPr="0007792C" w:rsidRDefault="008208A0" w:rsidP="008208A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маршрута __________________________________________________________</w:t>
      </w:r>
    </w:p>
    <w:p w:rsidR="008208A0" w:rsidRPr="0007792C" w:rsidRDefault="008208A0" w:rsidP="008208A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разработки маршрута _________________________________________________</w:t>
      </w:r>
    </w:p>
    <w:p w:rsidR="008208A0" w:rsidRPr="0007792C" w:rsidRDefault="008208A0" w:rsidP="008208A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маршрута _______________________________________________________</w:t>
      </w:r>
    </w:p>
    <w:p w:rsidR="008208A0" w:rsidRPr="0007792C" w:rsidRDefault="008208A0" w:rsidP="008208A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протяженность маршрута ____________________________________________</w:t>
      </w:r>
    </w:p>
    <w:p w:rsidR="008208A0" w:rsidRPr="0007792C" w:rsidRDefault="008208A0" w:rsidP="008208A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50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01"/>
        <w:gridCol w:w="1348"/>
        <w:gridCol w:w="2024"/>
        <w:gridCol w:w="2123"/>
        <w:gridCol w:w="1046"/>
        <w:gridCol w:w="1132"/>
        <w:gridCol w:w="1039"/>
        <w:gridCol w:w="992"/>
      </w:tblGrid>
      <w:tr w:rsidR="008208A0" w:rsidRPr="00610041" w:rsidTr="00BB3C94">
        <w:trPr>
          <w:trHeight w:val="656"/>
          <w:tblCellSpacing w:w="0" w:type="dxa"/>
        </w:trPr>
        <w:tc>
          <w:tcPr>
            <w:tcW w:w="801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48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 маршрута</w:t>
            </w:r>
          </w:p>
        </w:tc>
        <w:tc>
          <w:tcPr>
            <w:tcW w:w="2024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предыдущей точки</w:t>
            </w:r>
          </w:p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маршрута (ед. измерения)</w:t>
            </w:r>
          </w:p>
        </w:tc>
        <w:tc>
          <w:tcPr>
            <w:tcW w:w="2123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</w:t>
            </w:r>
            <w:proofErr w:type="gramEnd"/>
          </w:p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</w:t>
            </w:r>
          </w:p>
        </w:tc>
        <w:tc>
          <w:tcPr>
            <w:tcW w:w="1046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 пути</w:t>
            </w:r>
          </w:p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предыдущей точки</w:t>
            </w:r>
          </w:p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1132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показа</w:t>
            </w:r>
          </w:p>
        </w:tc>
        <w:tc>
          <w:tcPr>
            <w:tcW w:w="1039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рассказа</w:t>
            </w:r>
          </w:p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992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208A0" w:rsidRPr="00610041" w:rsidTr="00BB3C94">
        <w:trPr>
          <w:tblCellSpacing w:w="0" w:type="dxa"/>
        </w:trPr>
        <w:tc>
          <w:tcPr>
            <w:tcW w:w="801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сбора</w:t>
            </w:r>
          </w:p>
        </w:tc>
        <w:tc>
          <w:tcPr>
            <w:tcW w:w="5193" w:type="dxa"/>
            <w:gridSpan w:val="3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8A0" w:rsidRPr="00610041" w:rsidTr="00BB3C94">
        <w:trPr>
          <w:tblCellSpacing w:w="0" w:type="dxa"/>
        </w:trPr>
        <w:tc>
          <w:tcPr>
            <w:tcW w:w="801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8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экскурсии</w:t>
            </w:r>
          </w:p>
        </w:tc>
        <w:tc>
          <w:tcPr>
            <w:tcW w:w="2024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8A0" w:rsidRPr="00610041" w:rsidTr="00BB3C94">
        <w:trPr>
          <w:tblCellSpacing w:w="0" w:type="dxa"/>
        </w:trPr>
        <w:tc>
          <w:tcPr>
            <w:tcW w:w="801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3….15</w:t>
            </w:r>
          </w:p>
        </w:tc>
        <w:tc>
          <w:tcPr>
            <w:tcW w:w="1348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4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8A0" w:rsidRPr="00610041" w:rsidTr="00BB3C94">
        <w:trPr>
          <w:tblCellSpacing w:w="0" w:type="dxa"/>
        </w:trPr>
        <w:tc>
          <w:tcPr>
            <w:tcW w:w="801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2024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8A0" w:rsidRPr="00610041" w:rsidTr="00BB3C94">
        <w:trPr>
          <w:tblCellSpacing w:w="0" w:type="dxa"/>
        </w:trPr>
        <w:tc>
          <w:tcPr>
            <w:tcW w:w="801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24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8208A0" w:rsidRPr="00610041" w:rsidRDefault="008208A0" w:rsidP="00BB3C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208A0" w:rsidRPr="0007792C" w:rsidRDefault="008208A0" w:rsidP="008208A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08A0" w:rsidRPr="0007792C" w:rsidRDefault="008208A0" w:rsidP="008208A0">
      <w:pPr>
        <w:shd w:val="clear" w:color="auto" w:fill="FFFFFF"/>
        <w:spacing w:before="100" w:beforeAutospacing="1" w:after="100" w:afterAutospacing="1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8A0" w:rsidRPr="0007792C" w:rsidRDefault="008208A0" w:rsidP="008208A0">
      <w:pPr>
        <w:shd w:val="clear" w:color="auto" w:fill="FFFFFF"/>
        <w:spacing w:before="100" w:beforeAutospacing="1" w:after="100" w:afterAutospacing="1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8A0" w:rsidRPr="0007792C" w:rsidRDefault="008208A0" w:rsidP="008208A0">
      <w:pPr>
        <w:shd w:val="clear" w:color="auto" w:fill="FFFFFF"/>
        <w:spacing w:before="100" w:beforeAutospacing="1" w:after="100" w:afterAutospacing="1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8A0" w:rsidRPr="0007792C" w:rsidRDefault="008208A0" w:rsidP="008208A0">
      <w:pPr>
        <w:shd w:val="clear" w:color="auto" w:fill="FFFFFF"/>
        <w:spacing w:before="100" w:beforeAutospacing="1" w:after="100" w:afterAutospacing="1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8A0" w:rsidRPr="0007792C" w:rsidRDefault="008208A0" w:rsidP="008208A0">
      <w:pPr>
        <w:shd w:val="clear" w:color="auto" w:fill="FFFFFF"/>
        <w:spacing w:before="100" w:beforeAutospacing="1" w:after="100" w:afterAutospacing="1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8A0" w:rsidRPr="0007792C" w:rsidRDefault="008208A0" w:rsidP="008208A0">
      <w:pPr>
        <w:shd w:val="clear" w:color="auto" w:fill="FFFFFF"/>
        <w:spacing w:before="100" w:beforeAutospacing="1" w:after="100" w:afterAutospacing="1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8A0" w:rsidRPr="0007792C" w:rsidRDefault="008208A0" w:rsidP="008208A0">
      <w:pPr>
        <w:shd w:val="clear" w:color="auto" w:fill="FFFFFF"/>
        <w:spacing w:before="100" w:beforeAutospacing="1" w:after="100" w:afterAutospacing="1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8A0" w:rsidRPr="0007792C" w:rsidRDefault="008208A0" w:rsidP="008208A0">
      <w:pPr>
        <w:shd w:val="clear" w:color="auto" w:fill="FFFFFF"/>
        <w:spacing w:before="100" w:beforeAutospacing="1" w:after="100" w:afterAutospacing="1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8A0" w:rsidRDefault="008208A0" w:rsidP="00474FEF">
      <w:pPr>
        <w:pStyle w:val="Default"/>
        <w:ind w:firstLine="851"/>
        <w:jc w:val="right"/>
        <w:rPr>
          <w:rFonts w:eastAsia="Times New Roman"/>
          <w:sz w:val="28"/>
          <w:szCs w:val="28"/>
          <w:lang w:eastAsia="ru-RU"/>
        </w:rPr>
      </w:pPr>
    </w:p>
    <w:p w:rsidR="008208A0" w:rsidRDefault="008208A0" w:rsidP="00474FEF">
      <w:pPr>
        <w:pStyle w:val="Default"/>
        <w:ind w:firstLine="851"/>
        <w:jc w:val="right"/>
        <w:rPr>
          <w:rFonts w:eastAsia="Times New Roman"/>
          <w:sz w:val="28"/>
          <w:szCs w:val="28"/>
          <w:lang w:eastAsia="ru-RU"/>
        </w:rPr>
      </w:pPr>
    </w:p>
    <w:p w:rsidR="008208A0" w:rsidRDefault="008208A0" w:rsidP="00474FEF">
      <w:pPr>
        <w:pStyle w:val="Default"/>
        <w:ind w:firstLine="851"/>
        <w:jc w:val="right"/>
        <w:rPr>
          <w:rFonts w:eastAsia="Times New Roman"/>
          <w:sz w:val="28"/>
          <w:szCs w:val="28"/>
          <w:lang w:eastAsia="ru-RU"/>
        </w:rPr>
      </w:pPr>
    </w:p>
    <w:p w:rsidR="008208A0" w:rsidRDefault="008208A0" w:rsidP="00474FEF">
      <w:pPr>
        <w:pStyle w:val="Default"/>
        <w:ind w:firstLine="851"/>
        <w:jc w:val="right"/>
        <w:rPr>
          <w:rFonts w:eastAsia="Times New Roman"/>
          <w:sz w:val="28"/>
          <w:szCs w:val="28"/>
          <w:lang w:eastAsia="ru-RU"/>
        </w:rPr>
      </w:pPr>
    </w:p>
    <w:p w:rsidR="008208A0" w:rsidRDefault="008208A0" w:rsidP="00474FEF">
      <w:pPr>
        <w:pStyle w:val="Default"/>
        <w:ind w:firstLine="851"/>
        <w:jc w:val="right"/>
        <w:rPr>
          <w:rFonts w:eastAsia="Times New Roman"/>
          <w:sz w:val="28"/>
          <w:szCs w:val="28"/>
          <w:lang w:eastAsia="ru-RU"/>
        </w:rPr>
      </w:pPr>
    </w:p>
    <w:p w:rsidR="008208A0" w:rsidRDefault="008208A0" w:rsidP="00474FEF">
      <w:pPr>
        <w:pStyle w:val="Default"/>
        <w:ind w:firstLine="851"/>
        <w:jc w:val="right"/>
        <w:rPr>
          <w:rFonts w:eastAsia="Times New Roman"/>
          <w:sz w:val="28"/>
          <w:szCs w:val="28"/>
          <w:lang w:eastAsia="ru-RU"/>
        </w:rPr>
      </w:pPr>
    </w:p>
    <w:p w:rsidR="008208A0" w:rsidRDefault="008208A0" w:rsidP="00474FEF">
      <w:pPr>
        <w:pStyle w:val="Default"/>
        <w:ind w:firstLine="851"/>
        <w:jc w:val="right"/>
        <w:rPr>
          <w:rFonts w:eastAsia="Times New Roman"/>
          <w:sz w:val="28"/>
          <w:szCs w:val="28"/>
          <w:lang w:eastAsia="ru-RU"/>
        </w:rPr>
      </w:pPr>
    </w:p>
    <w:p w:rsidR="008208A0" w:rsidRDefault="008208A0" w:rsidP="00474FEF">
      <w:pPr>
        <w:pStyle w:val="Default"/>
        <w:ind w:firstLine="851"/>
        <w:jc w:val="right"/>
        <w:rPr>
          <w:rFonts w:eastAsia="Times New Roman"/>
          <w:sz w:val="28"/>
          <w:szCs w:val="28"/>
          <w:lang w:eastAsia="ru-RU"/>
        </w:rPr>
      </w:pPr>
    </w:p>
    <w:p w:rsidR="008208A0" w:rsidRDefault="008208A0" w:rsidP="00474FEF">
      <w:pPr>
        <w:pStyle w:val="Default"/>
        <w:ind w:firstLine="851"/>
        <w:jc w:val="right"/>
        <w:rPr>
          <w:rFonts w:eastAsia="Times New Roman"/>
          <w:sz w:val="28"/>
          <w:szCs w:val="28"/>
          <w:lang w:eastAsia="ru-RU"/>
        </w:rPr>
      </w:pPr>
    </w:p>
    <w:p w:rsidR="008208A0" w:rsidRDefault="008208A0" w:rsidP="00474FEF">
      <w:pPr>
        <w:pStyle w:val="Default"/>
        <w:ind w:firstLine="851"/>
        <w:jc w:val="right"/>
        <w:rPr>
          <w:rFonts w:eastAsia="Times New Roman"/>
          <w:sz w:val="28"/>
          <w:szCs w:val="28"/>
          <w:lang w:eastAsia="ru-RU"/>
        </w:rPr>
      </w:pPr>
    </w:p>
    <w:p w:rsidR="008208A0" w:rsidRDefault="008208A0" w:rsidP="00474FEF">
      <w:pPr>
        <w:pStyle w:val="Default"/>
        <w:ind w:firstLine="851"/>
        <w:jc w:val="right"/>
        <w:rPr>
          <w:rFonts w:eastAsia="Times New Roman"/>
          <w:sz w:val="28"/>
          <w:szCs w:val="28"/>
          <w:lang w:eastAsia="ru-RU"/>
        </w:rPr>
      </w:pPr>
    </w:p>
    <w:p w:rsidR="008208A0" w:rsidRDefault="008208A0" w:rsidP="00474FEF">
      <w:pPr>
        <w:pStyle w:val="Default"/>
        <w:ind w:firstLine="851"/>
        <w:jc w:val="right"/>
        <w:rPr>
          <w:rFonts w:eastAsia="Times New Roman"/>
          <w:sz w:val="28"/>
          <w:szCs w:val="28"/>
          <w:lang w:eastAsia="ru-RU"/>
        </w:rPr>
      </w:pPr>
    </w:p>
    <w:p w:rsidR="008208A0" w:rsidRDefault="008208A0" w:rsidP="00474FEF">
      <w:pPr>
        <w:pStyle w:val="Default"/>
        <w:ind w:firstLine="851"/>
        <w:jc w:val="right"/>
        <w:rPr>
          <w:rFonts w:eastAsia="Times New Roman"/>
          <w:sz w:val="28"/>
          <w:szCs w:val="28"/>
          <w:lang w:eastAsia="ru-RU"/>
        </w:rPr>
      </w:pPr>
    </w:p>
    <w:p w:rsidR="00474FEF" w:rsidRDefault="00474FEF" w:rsidP="00474FEF">
      <w:pPr>
        <w:pStyle w:val="Default"/>
        <w:ind w:firstLine="851"/>
        <w:jc w:val="right"/>
        <w:rPr>
          <w:rFonts w:eastAsia="Times New Roman"/>
          <w:sz w:val="28"/>
          <w:szCs w:val="28"/>
          <w:lang w:eastAsia="ru-RU"/>
        </w:rPr>
      </w:pPr>
      <w:r w:rsidRPr="0007792C">
        <w:rPr>
          <w:rFonts w:eastAsia="Times New Roman"/>
          <w:sz w:val="28"/>
          <w:szCs w:val="28"/>
          <w:lang w:eastAsia="ru-RU"/>
        </w:rPr>
        <w:t>Приложение №</w:t>
      </w:r>
      <w:r w:rsidR="00EE7D4A">
        <w:rPr>
          <w:rFonts w:eastAsia="Times New Roman"/>
          <w:sz w:val="28"/>
          <w:szCs w:val="28"/>
          <w:lang w:eastAsia="ru-RU"/>
        </w:rPr>
        <w:t>4</w:t>
      </w:r>
    </w:p>
    <w:p w:rsidR="00474FEF" w:rsidRDefault="00474FEF" w:rsidP="00474FEF">
      <w:pPr>
        <w:pStyle w:val="Default"/>
        <w:ind w:firstLine="851"/>
        <w:jc w:val="right"/>
        <w:rPr>
          <w:rFonts w:eastAsia="Times New Roman"/>
          <w:sz w:val="28"/>
          <w:szCs w:val="28"/>
          <w:lang w:eastAsia="ru-RU"/>
        </w:rPr>
      </w:pPr>
      <w:r w:rsidRPr="0007792C">
        <w:rPr>
          <w:rFonts w:eastAsia="Times New Roman"/>
          <w:sz w:val="28"/>
          <w:szCs w:val="28"/>
          <w:lang w:eastAsia="ru-RU"/>
        </w:rPr>
        <w:t xml:space="preserve"> к Положению о проведении конкурса </w:t>
      </w:r>
    </w:p>
    <w:p w:rsidR="00474FEF" w:rsidRDefault="00474FEF" w:rsidP="00474FEF">
      <w:pPr>
        <w:pStyle w:val="Default"/>
        <w:ind w:firstLine="851"/>
        <w:jc w:val="right"/>
        <w:rPr>
          <w:rFonts w:eastAsia="Times New Roman"/>
          <w:sz w:val="28"/>
          <w:szCs w:val="28"/>
          <w:lang w:eastAsia="ru-RU"/>
        </w:rPr>
      </w:pPr>
      <w:r w:rsidRPr="0007792C">
        <w:rPr>
          <w:rFonts w:eastAsia="Times New Roman"/>
          <w:sz w:val="28"/>
          <w:szCs w:val="28"/>
          <w:lang w:eastAsia="ru-RU"/>
        </w:rPr>
        <w:t>«Лучший экскурсионный маршрут»</w:t>
      </w:r>
    </w:p>
    <w:p w:rsidR="00474FEF" w:rsidRDefault="00474FEF" w:rsidP="00474FEF">
      <w:pPr>
        <w:pStyle w:val="Default"/>
        <w:ind w:firstLine="851"/>
        <w:jc w:val="right"/>
        <w:rPr>
          <w:rFonts w:eastAsia="Times New Roman"/>
          <w:sz w:val="28"/>
          <w:szCs w:val="28"/>
          <w:lang w:eastAsia="ru-RU"/>
        </w:rPr>
      </w:pPr>
    </w:p>
    <w:p w:rsidR="00474FEF" w:rsidRPr="0007792C" w:rsidRDefault="00474FEF" w:rsidP="00474FEF">
      <w:pPr>
        <w:pStyle w:val="Default"/>
        <w:ind w:firstLine="851"/>
        <w:jc w:val="center"/>
        <w:rPr>
          <w:rFonts w:eastAsia="Times New Roman"/>
          <w:sz w:val="28"/>
          <w:szCs w:val="28"/>
          <w:lang w:eastAsia="ru-RU"/>
        </w:rPr>
      </w:pPr>
      <w:r w:rsidRPr="0007792C">
        <w:rPr>
          <w:rFonts w:eastAsia="Times New Roman"/>
          <w:sz w:val="28"/>
          <w:szCs w:val="28"/>
          <w:lang w:eastAsia="ru-RU"/>
        </w:rPr>
        <w:t>Критерии оценки конкурсных работ:</w:t>
      </w:r>
    </w:p>
    <w:tbl>
      <w:tblPr>
        <w:tblW w:w="1004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1"/>
        <w:gridCol w:w="6883"/>
        <w:gridCol w:w="2310"/>
      </w:tblGrid>
      <w:tr w:rsidR="00474FEF" w:rsidRPr="0007792C" w:rsidTr="00EE7D4A">
        <w:trPr>
          <w:trHeight w:val="505"/>
          <w:tblCellSpacing w:w="0" w:type="dxa"/>
        </w:trPr>
        <w:tc>
          <w:tcPr>
            <w:tcW w:w="851" w:type="dxa"/>
            <w:vAlign w:val="center"/>
            <w:hideMark/>
          </w:tcPr>
          <w:p w:rsidR="00474FEF" w:rsidRPr="00EE7D4A" w:rsidRDefault="00474FEF" w:rsidP="00474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74FEF" w:rsidRPr="00EE7D4A" w:rsidRDefault="00474FEF" w:rsidP="00EE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85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83" w:type="dxa"/>
            <w:vAlign w:val="center"/>
            <w:hideMark/>
          </w:tcPr>
          <w:p w:rsidR="00474FEF" w:rsidRPr="00EE7D4A" w:rsidRDefault="00474FEF" w:rsidP="00474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310" w:type="dxa"/>
            <w:vAlign w:val="center"/>
            <w:hideMark/>
          </w:tcPr>
          <w:p w:rsidR="00474FEF" w:rsidRPr="00EE7D4A" w:rsidRDefault="00474FEF" w:rsidP="00474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</w:tr>
      <w:tr w:rsidR="00474FEF" w:rsidRPr="0007792C" w:rsidTr="00EE7D4A">
        <w:trPr>
          <w:trHeight w:val="107"/>
          <w:tblCellSpacing w:w="0" w:type="dxa"/>
        </w:trPr>
        <w:tc>
          <w:tcPr>
            <w:tcW w:w="851" w:type="dxa"/>
            <w:vAlign w:val="center"/>
            <w:hideMark/>
          </w:tcPr>
          <w:p w:rsidR="00474FEF" w:rsidRPr="00EE7D4A" w:rsidRDefault="00EE7D4A" w:rsidP="00EE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7" w:lineRule="atLeast"/>
              <w:ind w:firstLine="85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4FEF"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3" w:type="dxa"/>
            <w:vAlign w:val="center"/>
            <w:hideMark/>
          </w:tcPr>
          <w:p w:rsidR="00474FEF" w:rsidRPr="00EE7D4A" w:rsidRDefault="00474FEF" w:rsidP="00EE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7" w:lineRule="atLeast"/>
              <w:ind w:firstLine="85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vAlign w:val="center"/>
            <w:hideMark/>
          </w:tcPr>
          <w:p w:rsidR="00474FEF" w:rsidRPr="00EE7D4A" w:rsidRDefault="00474FEF" w:rsidP="00EE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7" w:lineRule="atLeast"/>
              <w:ind w:firstLine="85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74FEF" w:rsidRPr="0007792C" w:rsidTr="00EE7D4A">
        <w:trPr>
          <w:trHeight w:val="54"/>
          <w:tblCellSpacing w:w="0" w:type="dxa"/>
        </w:trPr>
        <w:tc>
          <w:tcPr>
            <w:tcW w:w="851" w:type="dxa"/>
            <w:vAlign w:val="center"/>
            <w:hideMark/>
          </w:tcPr>
          <w:p w:rsidR="00474FEF" w:rsidRPr="00EE7D4A" w:rsidRDefault="00474FEF" w:rsidP="00EE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" w:lineRule="atLeast"/>
              <w:ind w:firstLine="85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7D4A"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83" w:type="dxa"/>
            <w:vAlign w:val="center"/>
            <w:hideMark/>
          </w:tcPr>
          <w:p w:rsidR="00474FEF" w:rsidRPr="00EE7D4A" w:rsidRDefault="00474FEF" w:rsidP="00474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Глубина раскрытия темы</w:t>
            </w:r>
          </w:p>
        </w:tc>
        <w:tc>
          <w:tcPr>
            <w:tcW w:w="2310" w:type="dxa"/>
            <w:vAlign w:val="center"/>
            <w:hideMark/>
          </w:tcPr>
          <w:p w:rsidR="00474FEF" w:rsidRPr="00EE7D4A" w:rsidRDefault="00474FEF" w:rsidP="00474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" w:lineRule="atLeast"/>
              <w:ind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74FEF" w:rsidRPr="0007792C" w:rsidTr="00EE7D4A">
        <w:trPr>
          <w:trHeight w:val="54"/>
          <w:tblCellSpacing w:w="0" w:type="dxa"/>
        </w:trPr>
        <w:tc>
          <w:tcPr>
            <w:tcW w:w="851" w:type="dxa"/>
            <w:vAlign w:val="center"/>
            <w:hideMark/>
          </w:tcPr>
          <w:p w:rsidR="00474FEF" w:rsidRPr="00EE7D4A" w:rsidRDefault="00474FEF" w:rsidP="00EE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" w:lineRule="atLeast"/>
              <w:ind w:firstLine="85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7D4A"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83" w:type="dxa"/>
            <w:vAlign w:val="center"/>
            <w:hideMark/>
          </w:tcPr>
          <w:p w:rsidR="00474FEF" w:rsidRPr="00EE7D4A" w:rsidRDefault="00474FEF" w:rsidP="00474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Достоверность и точность информации</w:t>
            </w:r>
          </w:p>
        </w:tc>
        <w:tc>
          <w:tcPr>
            <w:tcW w:w="2310" w:type="dxa"/>
            <w:vAlign w:val="center"/>
            <w:hideMark/>
          </w:tcPr>
          <w:p w:rsidR="00474FEF" w:rsidRPr="00EE7D4A" w:rsidRDefault="00474FEF" w:rsidP="00474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" w:lineRule="atLeast"/>
              <w:ind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74FEF" w:rsidRPr="0007792C" w:rsidTr="00EE7D4A">
        <w:trPr>
          <w:trHeight w:val="54"/>
          <w:tblCellSpacing w:w="0" w:type="dxa"/>
        </w:trPr>
        <w:tc>
          <w:tcPr>
            <w:tcW w:w="851" w:type="dxa"/>
            <w:vAlign w:val="center"/>
            <w:hideMark/>
          </w:tcPr>
          <w:p w:rsidR="00474FEF" w:rsidRPr="00EE7D4A" w:rsidRDefault="00474FEF" w:rsidP="00EE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" w:lineRule="atLeast"/>
              <w:ind w:firstLine="85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7D4A"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83" w:type="dxa"/>
            <w:vAlign w:val="center"/>
            <w:hideMark/>
          </w:tcPr>
          <w:p w:rsidR="00474FEF" w:rsidRPr="00EE7D4A" w:rsidRDefault="00474FEF" w:rsidP="00474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Логическая последовательность</w:t>
            </w:r>
          </w:p>
        </w:tc>
        <w:tc>
          <w:tcPr>
            <w:tcW w:w="2310" w:type="dxa"/>
            <w:vAlign w:val="center"/>
            <w:hideMark/>
          </w:tcPr>
          <w:p w:rsidR="00474FEF" w:rsidRPr="00EE7D4A" w:rsidRDefault="00474FEF" w:rsidP="00474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" w:lineRule="atLeast"/>
              <w:ind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74FEF" w:rsidRPr="0007792C" w:rsidTr="00EE7D4A">
        <w:trPr>
          <w:trHeight w:val="54"/>
          <w:tblCellSpacing w:w="0" w:type="dxa"/>
        </w:trPr>
        <w:tc>
          <w:tcPr>
            <w:tcW w:w="851" w:type="dxa"/>
            <w:vAlign w:val="center"/>
            <w:hideMark/>
          </w:tcPr>
          <w:p w:rsidR="00474FEF" w:rsidRPr="00EE7D4A" w:rsidRDefault="00474FEF" w:rsidP="00EE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" w:lineRule="atLeast"/>
              <w:ind w:firstLine="85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E7D4A"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83" w:type="dxa"/>
            <w:vAlign w:val="center"/>
            <w:hideMark/>
          </w:tcPr>
          <w:p w:rsidR="00474FEF" w:rsidRPr="00EE7D4A" w:rsidRDefault="00474FEF" w:rsidP="00EE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Новизна тематики</w:t>
            </w:r>
          </w:p>
        </w:tc>
        <w:tc>
          <w:tcPr>
            <w:tcW w:w="2310" w:type="dxa"/>
            <w:vAlign w:val="center"/>
            <w:hideMark/>
          </w:tcPr>
          <w:p w:rsidR="00474FEF" w:rsidRPr="00EE7D4A" w:rsidRDefault="00474FEF" w:rsidP="00EE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" w:lineRule="atLeast"/>
              <w:ind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74FEF" w:rsidRPr="0007792C" w:rsidTr="00EE7D4A">
        <w:trPr>
          <w:trHeight w:val="54"/>
          <w:tblCellSpacing w:w="0" w:type="dxa"/>
        </w:trPr>
        <w:tc>
          <w:tcPr>
            <w:tcW w:w="851" w:type="dxa"/>
            <w:vAlign w:val="center"/>
            <w:hideMark/>
          </w:tcPr>
          <w:p w:rsidR="00474FEF" w:rsidRPr="00EE7D4A" w:rsidRDefault="00474FEF" w:rsidP="00EE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" w:lineRule="atLeast"/>
              <w:ind w:firstLine="85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E7D4A"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83" w:type="dxa"/>
            <w:vAlign w:val="center"/>
            <w:hideMark/>
          </w:tcPr>
          <w:p w:rsidR="00474FEF" w:rsidRPr="00EE7D4A" w:rsidRDefault="00474FEF" w:rsidP="00474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Правильность составления технологической карты экскурсии и схемы маршрута</w:t>
            </w:r>
          </w:p>
        </w:tc>
        <w:tc>
          <w:tcPr>
            <w:tcW w:w="2310" w:type="dxa"/>
            <w:vAlign w:val="center"/>
            <w:hideMark/>
          </w:tcPr>
          <w:p w:rsidR="00474FEF" w:rsidRPr="00EE7D4A" w:rsidRDefault="00474FEF" w:rsidP="00474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" w:lineRule="atLeast"/>
              <w:ind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74FEF" w:rsidRPr="0007792C" w:rsidTr="00EE7D4A">
        <w:trPr>
          <w:trHeight w:val="54"/>
          <w:tblCellSpacing w:w="0" w:type="dxa"/>
        </w:trPr>
        <w:tc>
          <w:tcPr>
            <w:tcW w:w="851" w:type="dxa"/>
            <w:vAlign w:val="center"/>
            <w:hideMark/>
          </w:tcPr>
          <w:p w:rsidR="00474FEF" w:rsidRPr="00EE7D4A" w:rsidRDefault="00474FEF" w:rsidP="00EE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" w:lineRule="atLeast"/>
              <w:ind w:firstLine="85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E7D4A"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83" w:type="dxa"/>
            <w:vAlign w:val="center"/>
            <w:hideMark/>
          </w:tcPr>
          <w:p w:rsidR="00474FEF" w:rsidRPr="00EE7D4A" w:rsidRDefault="00474FEF" w:rsidP="00474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и качество «портфеля экскурсовода»</w:t>
            </w:r>
          </w:p>
        </w:tc>
        <w:tc>
          <w:tcPr>
            <w:tcW w:w="2310" w:type="dxa"/>
            <w:vAlign w:val="center"/>
            <w:hideMark/>
          </w:tcPr>
          <w:p w:rsidR="00474FEF" w:rsidRPr="00EE7D4A" w:rsidRDefault="00474FEF" w:rsidP="00474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" w:lineRule="atLeast"/>
              <w:ind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74FEF" w:rsidRPr="0007792C" w:rsidTr="00EE7D4A">
        <w:trPr>
          <w:trHeight w:val="226"/>
          <w:tblCellSpacing w:w="0" w:type="dxa"/>
        </w:trPr>
        <w:tc>
          <w:tcPr>
            <w:tcW w:w="851" w:type="dxa"/>
            <w:vAlign w:val="center"/>
            <w:hideMark/>
          </w:tcPr>
          <w:p w:rsidR="00474FEF" w:rsidRPr="00EE7D4A" w:rsidRDefault="00474FEF" w:rsidP="00EE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85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E7D4A"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83" w:type="dxa"/>
            <w:vAlign w:val="center"/>
            <w:hideMark/>
          </w:tcPr>
          <w:p w:rsidR="00474FEF" w:rsidRPr="00EE7D4A" w:rsidRDefault="00474FEF" w:rsidP="00474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информации по технике безопасности на маршруте</w:t>
            </w:r>
          </w:p>
        </w:tc>
        <w:tc>
          <w:tcPr>
            <w:tcW w:w="2310" w:type="dxa"/>
            <w:vAlign w:val="center"/>
            <w:hideMark/>
          </w:tcPr>
          <w:p w:rsidR="00474FEF" w:rsidRPr="00EE7D4A" w:rsidRDefault="00474FEF" w:rsidP="00474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74FEF" w:rsidRPr="0007792C" w:rsidTr="00EE7D4A">
        <w:trPr>
          <w:trHeight w:val="54"/>
          <w:tblCellSpacing w:w="0" w:type="dxa"/>
        </w:trPr>
        <w:tc>
          <w:tcPr>
            <w:tcW w:w="851" w:type="dxa"/>
            <w:vAlign w:val="center"/>
            <w:hideMark/>
          </w:tcPr>
          <w:p w:rsidR="00474FEF" w:rsidRPr="00EE7D4A" w:rsidRDefault="00474FEF" w:rsidP="00EE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" w:lineRule="atLeast"/>
              <w:ind w:firstLine="85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EE7D4A" w:rsidRPr="00EE7D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EE7D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83" w:type="dxa"/>
            <w:vAlign w:val="center"/>
            <w:hideMark/>
          </w:tcPr>
          <w:p w:rsidR="00474FEF" w:rsidRPr="00EE7D4A" w:rsidRDefault="00474FEF" w:rsidP="00474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Уникальность и оригинальность идеи</w:t>
            </w:r>
          </w:p>
        </w:tc>
        <w:tc>
          <w:tcPr>
            <w:tcW w:w="2310" w:type="dxa"/>
            <w:vAlign w:val="center"/>
            <w:hideMark/>
          </w:tcPr>
          <w:p w:rsidR="00474FEF" w:rsidRPr="00EE7D4A" w:rsidRDefault="00474FEF" w:rsidP="00474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" w:lineRule="atLeast"/>
              <w:ind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273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4FEF" w:rsidRDefault="00474FEF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4FEF" w:rsidRDefault="00474FEF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4FEF" w:rsidRDefault="00474FEF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4FEF" w:rsidRDefault="00474FEF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0041" w:rsidRPr="0007792C" w:rsidRDefault="00610041" w:rsidP="00610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ind w:left="57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273" w:rsidRPr="0007792C" w:rsidRDefault="00B16273" w:rsidP="00B1627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B16273" w:rsidRPr="0007792C" w:rsidSect="00C31EF4">
      <w:pgSz w:w="11906" w:h="16838"/>
      <w:pgMar w:top="993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0AA"/>
    <w:multiLevelType w:val="hybridMultilevel"/>
    <w:tmpl w:val="0F466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84085"/>
    <w:multiLevelType w:val="multilevel"/>
    <w:tmpl w:val="F282F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04E9D"/>
    <w:multiLevelType w:val="multilevel"/>
    <w:tmpl w:val="3EAC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A267A"/>
    <w:multiLevelType w:val="multilevel"/>
    <w:tmpl w:val="B054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1E6667"/>
    <w:multiLevelType w:val="multilevel"/>
    <w:tmpl w:val="A006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6D083A"/>
    <w:multiLevelType w:val="hybridMultilevel"/>
    <w:tmpl w:val="A7A28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ED4EF5"/>
    <w:multiLevelType w:val="multilevel"/>
    <w:tmpl w:val="9610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2D0697"/>
    <w:multiLevelType w:val="hybridMultilevel"/>
    <w:tmpl w:val="F1FA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35D77"/>
    <w:multiLevelType w:val="multilevel"/>
    <w:tmpl w:val="D52A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551E4"/>
    <w:multiLevelType w:val="hybridMultilevel"/>
    <w:tmpl w:val="9DD8CE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91A374B"/>
    <w:multiLevelType w:val="multilevel"/>
    <w:tmpl w:val="1196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9974FD"/>
    <w:multiLevelType w:val="multilevel"/>
    <w:tmpl w:val="B3AA2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F2344E"/>
    <w:multiLevelType w:val="multilevel"/>
    <w:tmpl w:val="BCBE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FB0F28"/>
    <w:multiLevelType w:val="hybridMultilevel"/>
    <w:tmpl w:val="3D58EC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40952A6"/>
    <w:multiLevelType w:val="multilevel"/>
    <w:tmpl w:val="EA48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384BDB"/>
    <w:multiLevelType w:val="multilevel"/>
    <w:tmpl w:val="A0486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3A7D9A"/>
    <w:multiLevelType w:val="multilevel"/>
    <w:tmpl w:val="93B0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11"/>
  </w:num>
  <w:num w:numId="5">
    <w:abstractNumId w:val="3"/>
  </w:num>
  <w:num w:numId="6">
    <w:abstractNumId w:val="4"/>
  </w:num>
  <w:num w:numId="7">
    <w:abstractNumId w:val="12"/>
  </w:num>
  <w:num w:numId="8">
    <w:abstractNumId w:val="14"/>
  </w:num>
  <w:num w:numId="9">
    <w:abstractNumId w:val="6"/>
  </w:num>
  <w:num w:numId="10">
    <w:abstractNumId w:val="10"/>
  </w:num>
  <w:num w:numId="11">
    <w:abstractNumId w:val="1"/>
  </w:num>
  <w:num w:numId="12">
    <w:abstractNumId w:val="15"/>
  </w:num>
  <w:num w:numId="13">
    <w:abstractNumId w:val="0"/>
  </w:num>
  <w:num w:numId="14">
    <w:abstractNumId w:val="7"/>
  </w:num>
  <w:num w:numId="15">
    <w:abstractNumId w:val="5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16273"/>
    <w:rsid w:val="0007792C"/>
    <w:rsid w:val="0008667B"/>
    <w:rsid w:val="00094E24"/>
    <w:rsid w:val="000A0055"/>
    <w:rsid w:val="000A0CE6"/>
    <w:rsid w:val="000A2830"/>
    <w:rsid w:val="000F279F"/>
    <w:rsid w:val="0014770F"/>
    <w:rsid w:val="001576F7"/>
    <w:rsid w:val="00170004"/>
    <w:rsid w:val="001A554B"/>
    <w:rsid w:val="001C39D2"/>
    <w:rsid w:val="002551F1"/>
    <w:rsid w:val="00267D52"/>
    <w:rsid w:val="00272E33"/>
    <w:rsid w:val="00283B74"/>
    <w:rsid w:val="002A205A"/>
    <w:rsid w:val="002D0D88"/>
    <w:rsid w:val="00313A2E"/>
    <w:rsid w:val="00321DB6"/>
    <w:rsid w:val="00336369"/>
    <w:rsid w:val="00336862"/>
    <w:rsid w:val="00380342"/>
    <w:rsid w:val="00396A8F"/>
    <w:rsid w:val="003C082A"/>
    <w:rsid w:val="003D2271"/>
    <w:rsid w:val="003D2E43"/>
    <w:rsid w:val="003D4130"/>
    <w:rsid w:val="003E17B6"/>
    <w:rsid w:val="00400170"/>
    <w:rsid w:val="00401745"/>
    <w:rsid w:val="004112CE"/>
    <w:rsid w:val="0041146C"/>
    <w:rsid w:val="0041347C"/>
    <w:rsid w:val="00441C3A"/>
    <w:rsid w:val="00467303"/>
    <w:rsid w:val="00474FEF"/>
    <w:rsid w:val="0048120A"/>
    <w:rsid w:val="004A3055"/>
    <w:rsid w:val="00504460"/>
    <w:rsid w:val="00516D8A"/>
    <w:rsid w:val="0052776D"/>
    <w:rsid w:val="00556363"/>
    <w:rsid w:val="005A45E5"/>
    <w:rsid w:val="005B0E51"/>
    <w:rsid w:val="005C51A6"/>
    <w:rsid w:val="005D7D48"/>
    <w:rsid w:val="005E4CB2"/>
    <w:rsid w:val="005F69EC"/>
    <w:rsid w:val="00610041"/>
    <w:rsid w:val="0067598E"/>
    <w:rsid w:val="006A6E2F"/>
    <w:rsid w:val="006C27B4"/>
    <w:rsid w:val="006F28BF"/>
    <w:rsid w:val="007050DD"/>
    <w:rsid w:val="00715133"/>
    <w:rsid w:val="00733D63"/>
    <w:rsid w:val="007A065A"/>
    <w:rsid w:val="007D4446"/>
    <w:rsid w:val="007F25F8"/>
    <w:rsid w:val="008140FF"/>
    <w:rsid w:val="008208A0"/>
    <w:rsid w:val="00831B2D"/>
    <w:rsid w:val="008351E6"/>
    <w:rsid w:val="0087020D"/>
    <w:rsid w:val="00870DAB"/>
    <w:rsid w:val="00895662"/>
    <w:rsid w:val="008C4A91"/>
    <w:rsid w:val="008E7CDA"/>
    <w:rsid w:val="00934913"/>
    <w:rsid w:val="009D3CD6"/>
    <w:rsid w:val="009F3B78"/>
    <w:rsid w:val="009F5E6E"/>
    <w:rsid w:val="00A26614"/>
    <w:rsid w:val="00A52B99"/>
    <w:rsid w:val="00A56341"/>
    <w:rsid w:val="00A66274"/>
    <w:rsid w:val="00AC37C9"/>
    <w:rsid w:val="00AE08E4"/>
    <w:rsid w:val="00B13658"/>
    <w:rsid w:val="00B16273"/>
    <w:rsid w:val="00B55648"/>
    <w:rsid w:val="00B55FD6"/>
    <w:rsid w:val="00B91DD7"/>
    <w:rsid w:val="00BD51B2"/>
    <w:rsid w:val="00BF5C7A"/>
    <w:rsid w:val="00BF6294"/>
    <w:rsid w:val="00C31016"/>
    <w:rsid w:val="00C31EF4"/>
    <w:rsid w:val="00C677DB"/>
    <w:rsid w:val="00CC67BA"/>
    <w:rsid w:val="00D164BD"/>
    <w:rsid w:val="00D235B9"/>
    <w:rsid w:val="00D254F7"/>
    <w:rsid w:val="00D3352D"/>
    <w:rsid w:val="00D74BE0"/>
    <w:rsid w:val="00D81C6F"/>
    <w:rsid w:val="00DB2667"/>
    <w:rsid w:val="00DF79A6"/>
    <w:rsid w:val="00E0244C"/>
    <w:rsid w:val="00E02FEE"/>
    <w:rsid w:val="00E6521D"/>
    <w:rsid w:val="00E8535C"/>
    <w:rsid w:val="00EE0589"/>
    <w:rsid w:val="00EE282D"/>
    <w:rsid w:val="00EE5E75"/>
    <w:rsid w:val="00EE7D4A"/>
    <w:rsid w:val="00F10CDC"/>
    <w:rsid w:val="00F2300A"/>
    <w:rsid w:val="00F355CE"/>
    <w:rsid w:val="00F42394"/>
    <w:rsid w:val="00F61D79"/>
    <w:rsid w:val="00F67305"/>
    <w:rsid w:val="00F85EDC"/>
    <w:rsid w:val="00FA0908"/>
    <w:rsid w:val="00FB5F23"/>
    <w:rsid w:val="00FD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6273"/>
    <w:rPr>
      <w:b/>
      <w:bCs/>
    </w:rPr>
  </w:style>
  <w:style w:type="character" w:customStyle="1" w:styleId="apple-converted-space">
    <w:name w:val="apple-converted-space"/>
    <w:basedOn w:val="a0"/>
    <w:rsid w:val="00B16273"/>
  </w:style>
  <w:style w:type="character" w:styleId="a5">
    <w:name w:val="Hyperlink"/>
    <w:basedOn w:val="a0"/>
    <w:uiPriority w:val="99"/>
    <w:semiHidden/>
    <w:unhideWhenUsed/>
    <w:rsid w:val="00B16273"/>
    <w:rPr>
      <w:color w:val="0000FF"/>
      <w:u w:val="single"/>
    </w:rPr>
  </w:style>
  <w:style w:type="character" w:styleId="a6">
    <w:name w:val="Emphasis"/>
    <w:basedOn w:val="a0"/>
    <w:uiPriority w:val="20"/>
    <w:qFormat/>
    <w:rsid w:val="00B16273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B162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162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A0908"/>
    <w:pPr>
      <w:ind w:left="720"/>
      <w:contextualSpacing/>
    </w:pPr>
  </w:style>
  <w:style w:type="paragraph" w:customStyle="1" w:styleId="Default">
    <w:name w:val="Default"/>
    <w:rsid w:val="00FA0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7598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rmal">
    <w:name w:val="ConsNormal"/>
    <w:rsid w:val="0033686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921B9-5A76-4A4B-A71E-3A5816F9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8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ГО и ЧС</Company>
  <LinksUpToDate>false</LinksUpToDate>
  <CharactersWithSpaces>12116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35</cp:revision>
  <cp:lastPrinted>2019-09-09T11:21:00Z</cp:lastPrinted>
  <dcterms:created xsi:type="dcterms:W3CDTF">2020-08-04T11:40:00Z</dcterms:created>
  <dcterms:modified xsi:type="dcterms:W3CDTF">2022-10-18T09:49:00Z</dcterms:modified>
</cp:coreProperties>
</file>